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3ABCEE4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C45BD3">
        <w:rPr>
          <w:b/>
          <w:sz w:val="24"/>
        </w:rPr>
        <w:t>Test results for FS_HaNTE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57B1ABF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C45BD3" w:rsidRPr="0002639D">
        <w:rPr>
          <w:lang w:val="en-GB"/>
        </w:rPr>
        <w:t>9.</w:t>
      </w:r>
      <w:r w:rsidR="0002639D" w:rsidRPr="0002639D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  <w:bookmarkStart w:id="0" w:name="_GoBack"/>
      <w:bookmarkEnd w:id="0"/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02893C8F" w14:textId="77777777" w:rsidR="00C45BD3" w:rsidRPr="00C45BD3" w:rsidRDefault="00C45BD3" w:rsidP="00C45BD3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study item on </w:t>
      </w:r>
      <w:r w:rsidRPr="00C45BD3">
        <w:rPr>
          <w:rFonts w:eastAsia="Times New Roman" w:cs="Arial"/>
          <w:sz w:val="24"/>
          <w:szCs w:val="24"/>
          <w:lang w:val="en-US"/>
        </w:rPr>
        <w:t xml:space="preserve">UEs Supporting Handset Mode with Non-Traditional Earpieces (FS_HaNTE) was approved </w:t>
      </w:r>
      <w:r>
        <w:rPr>
          <w:rFonts w:eastAsia="Times New Roman" w:cs="Arial"/>
          <w:sz w:val="24"/>
          <w:szCs w:val="24"/>
          <w:lang w:val="en-US"/>
        </w:rPr>
        <w:t xml:space="preserve">at SA#83 [1]. </w:t>
      </w:r>
      <w:r w:rsidRPr="00C45BD3">
        <w:rPr>
          <w:rFonts w:eastAsia="Times New Roman" w:cs="Arial"/>
          <w:sz w:val="24"/>
          <w:szCs w:val="24"/>
          <w:lang w:val="en-US"/>
        </w:rPr>
        <w:t xml:space="preserve">The objectives of this study are: </w:t>
      </w:r>
    </w:p>
    <w:p w14:paraId="65E4F31E" w14:textId="77777777" w:rsidR="00C45BD3" w:rsidRPr="00C45BD3" w:rsidRDefault="00C45BD3" w:rsidP="00C45BD3">
      <w:pPr>
        <w:rPr>
          <w:rFonts w:eastAsia="Times New Roman" w:cs="Arial"/>
          <w:sz w:val="24"/>
          <w:szCs w:val="24"/>
          <w:lang w:val="en-US"/>
        </w:rPr>
      </w:pPr>
      <w:r w:rsidRPr="00C45BD3">
        <w:rPr>
          <w:rFonts w:eastAsia="Times New Roman" w:cs="Arial"/>
          <w:sz w:val="24"/>
          <w:szCs w:val="24"/>
          <w:lang w:val="en-US"/>
        </w:rPr>
        <w:t xml:space="preserve">1. Conduct acoustic measurements according to 3GPP TS 26.131 and 26.132 on UEs featuring non-traditional earpieces. </w:t>
      </w:r>
    </w:p>
    <w:p w14:paraId="1B4FB672" w14:textId="77777777" w:rsidR="00C45BD3" w:rsidRPr="00C45BD3" w:rsidRDefault="00C45BD3" w:rsidP="00C45BD3">
      <w:pPr>
        <w:rPr>
          <w:rFonts w:eastAsia="Times New Roman" w:cs="Arial"/>
          <w:sz w:val="24"/>
          <w:szCs w:val="24"/>
          <w:lang w:val="en-US"/>
        </w:rPr>
      </w:pPr>
      <w:r w:rsidRPr="00C45BD3">
        <w:rPr>
          <w:rFonts w:eastAsia="Times New Roman" w:cs="Arial"/>
          <w:sz w:val="24"/>
          <w:szCs w:val="24"/>
          <w:lang w:val="en-US"/>
        </w:rPr>
        <w:t xml:space="preserve">2. Conduct user studies on UEs featuring non-traditional earpieces. </w:t>
      </w:r>
    </w:p>
    <w:p w14:paraId="5C16F726" w14:textId="77777777" w:rsidR="00C45BD3" w:rsidRPr="00C45BD3" w:rsidRDefault="00C45BD3" w:rsidP="00C45BD3">
      <w:pPr>
        <w:rPr>
          <w:rFonts w:eastAsia="Times New Roman" w:cs="Arial"/>
          <w:sz w:val="24"/>
          <w:szCs w:val="24"/>
          <w:lang w:val="en-US"/>
        </w:rPr>
      </w:pPr>
      <w:r w:rsidRPr="00C45BD3">
        <w:rPr>
          <w:rFonts w:eastAsia="Times New Roman" w:cs="Arial"/>
          <w:sz w:val="24"/>
          <w:szCs w:val="24"/>
          <w:lang w:val="en-US"/>
        </w:rPr>
        <w:t xml:space="preserve">3. Based on 1. and 2., determine whether current 3GPP test methods and test equipment are suitable for UEs featuring non-traditional earpieces. </w:t>
      </w:r>
    </w:p>
    <w:p w14:paraId="78144E6F" w14:textId="77777777" w:rsidR="00C45BD3" w:rsidRPr="00C45BD3" w:rsidRDefault="00C45BD3" w:rsidP="00C45BD3">
      <w:pPr>
        <w:rPr>
          <w:rFonts w:eastAsia="Times New Roman" w:cs="Arial"/>
          <w:sz w:val="24"/>
          <w:szCs w:val="24"/>
          <w:lang w:val="en-US"/>
        </w:rPr>
      </w:pPr>
      <w:r w:rsidRPr="00C45BD3">
        <w:rPr>
          <w:rFonts w:eastAsia="Times New Roman" w:cs="Arial"/>
          <w:sz w:val="24"/>
          <w:szCs w:val="24"/>
          <w:lang w:val="en-US"/>
        </w:rPr>
        <w:t xml:space="preserve">4. Produce a technical report on the findings. </w:t>
      </w:r>
    </w:p>
    <w:p w14:paraId="1D72739A" w14:textId="3E11EC2A" w:rsidR="006E6D18" w:rsidRDefault="00C45BD3" w:rsidP="00C45BD3">
      <w:pPr>
        <w:rPr>
          <w:rFonts w:eastAsia="Times New Roman" w:cs="Arial"/>
          <w:sz w:val="24"/>
          <w:szCs w:val="24"/>
          <w:lang w:val="en-US"/>
        </w:rPr>
      </w:pPr>
      <w:r w:rsidRPr="00C45BD3">
        <w:rPr>
          <w:rFonts w:eastAsia="Times New Roman" w:cs="Arial"/>
          <w:sz w:val="24"/>
          <w:szCs w:val="24"/>
          <w:lang w:val="en-US"/>
        </w:rPr>
        <w:t>5. Liaise with appropriate bodies on findings. E.g. ITU-T SG12.</w:t>
      </w:r>
    </w:p>
    <w:p w14:paraId="509DDA34" w14:textId="78A611D3" w:rsidR="00C45BD3" w:rsidRDefault="00C45BD3" w:rsidP="00C45BD3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present contribution provides input</w:t>
      </w:r>
      <w:r w:rsidR="00513CEE">
        <w:rPr>
          <w:rFonts w:eastAsia="Times New Roman" w:cs="Arial"/>
          <w:sz w:val="24"/>
          <w:szCs w:val="24"/>
          <w:lang w:val="en-US"/>
        </w:rPr>
        <w:t>s</w:t>
      </w:r>
      <w:r>
        <w:rPr>
          <w:rFonts w:eastAsia="Times New Roman" w:cs="Arial"/>
          <w:sz w:val="24"/>
          <w:szCs w:val="24"/>
          <w:lang w:val="en-US"/>
        </w:rPr>
        <w:t xml:space="preserve"> to ob</w:t>
      </w:r>
      <w:r w:rsidR="00513CEE">
        <w:rPr>
          <w:rFonts w:eastAsia="Times New Roman" w:cs="Arial"/>
          <w:sz w:val="24"/>
          <w:szCs w:val="24"/>
          <w:lang w:val="en-US"/>
        </w:rPr>
        <w:t>jectives 1 to 3 and proposes to agree on the attached</w:t>
      </w:r>
      <w:r>
        <w:rPr>
          <w:rFonts w:eastAsia="Times New Roman" w:cs="Arial"/>
          <w:sz w:val="24"/>
          <w:szCs w:val="24"/>
          <w:lang w:val="en-US"/>
        </w:rPr>
        <w:t xml:space="preserve"> draft pCR </w:t>
      </w:r>
      <w:r w:rsidR="001F725B">
        <w:rPr>
          <w:rFonts w:eastAsia="Times New Roman" w:cs="Arial"/>
          <w:sz w:val="24"/>
          <w:szCs w:val="24"/>
          <w:lang w:val="en-US"/>
        </w:rPr>
        <w:t xml:space="preserve">to TR 26.801 [2] </w:t>
      </w:r>
      <w:r w:rsidR="00513CEE">
        <w:rPr>
          <w:rFonts w:eastAsia="Times New Roman" w:cs="Arial"/>
          <w:sz w:val="24"/>
          <w:szCs w:val="24"/>
          <w:lang w:val="en-US"/>
        </w:rPr>
        <w:t>to address objective 4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61F12C1B" w14:textId="77777777" w:rsidR="007D1686" w:rsidRDefault="007D1686" w:rsidP="006E6D18">
      <w:pPr>
        <w:rPr>
          <w:lang w:val="en-US"/>
        </w:rPr>
      </w:pPr>
    </w:p>
    <w:p w14:paraId="16AB9A44" w14:textId="6B7993C3" w:rsidR="00FC1195" w:rsidRPr="00FC1195" w:rsidRDefault="002A3074" w:rsidP="00FC119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Acoustic measurements</w:t>
      </w:r>
      <w:r w:rsidR="00C45BD3">
        <w:t xml:space="preserve"> according to 3GPP TS 26.131 and 26.132</w:t>
      </w:r>
    </w:p>
    <w:p w14:paraId="1679E060" w14:textId="76D9691D" w:rsidR="00513CEE" w:rsidRPr="00FC1195" w:rsidRDefault="00513CEE" w:rsidP="00513CEE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Test setup</w:t>
      </w:r>
    </w:p>
    <w:p w14:paraId="159C2E70" w14:textId="77777777" w:rsidR="00172629" w:rsidRDefault="00172629" w:rsidP="00A80719">
      <w:pPr>
        <w:rPr>
          <w:rFonts w:eastAsia="Times New Roman" w:cs="Arial"/>
          <w:sz w:val="24"/>
          <w:szCs w:val="24"/>
          <w:lang w:val="en-US"/>
        </w:rPr>
      </w:pPr>
    </w:p>
    <w:p w14:paraId="4BC2F768" w14:textId="5D6932B2" w:rsidR="00FC2E39" w:rsidRPr="009562C5" w:rsidRDefault="00FC2E39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Three</w:t>
      </w:r>
      <w:r w:rsidR="00513CEE">
        <w:rPr>
          <w:rFonts w:eastAsia="Times New Roman" w:cs="Arial"/>
          <w:sz w:val="24"/>
          <w:szCs w:val="24"/>
          <w:lang w:val="en-US"/>
        </w:rPr>
        <w:t xml:space="preserve"> devices under test (DUTs)</w:t>
      </w:r>
      <w:r w:rsidR="007A086E">
        <w:rPr>
          <w:rFonts w:eastAsia="Times New Roman" w:cs="Arial"/>
          <w:sz w:val="24"/>
          <w:szCs w:val="24"/>
          <w:lang w:val="en-US"/>
        </w:rPr>
        <w:t xml:space="preserve">, </w:t>
      </w:r>
      <w:r w:rsidR="001E689E">
        <w:rPr>
          <w:rFonts w:eastAsia="Times New Roman" w:cs="Arial"/>
          <w:sz w:val="24"/>
          <w:szCs w:val="24"/>
          <w:lang w:val="en-US"/>
        </w:rPr>
        <w:t xml:space="preserve">denoted </w:t>
      </w:r>
      <w:r w:rsidR="007A086E">
        <w:rPr>
          <w:rFonts w:eastAsia="Times New Roman" w:cs="Arial"/>
          <w:sz w:val="24"/>
          <w:szCs w:val="24"/>
          <w:lang w:val="en-US"/>
        </w:rPr>
        <w:t>A</w:t>
      </w:r>
      <w:r>
        <w:rPr>
          <w:rFonts w:eastAsia="Times New Roman" w:cs="Arial"/>
          <w:sz w:val="24"/>
          <w:szCs w:val="24"/>
          <w:lang w:val="en-US"/>
        </w:rPr>
        <w:t>, B and C</w:t>
      </w:r>
      <w:r w:rsidR="001E689E">
        <w:rPr>
          <w:rFonts w:eastAsia="Times New Roman" w:cs="Arial"/>
          <w:sz w:val="24"/>
          <w:szCs w:val="24"/>
          <w:lang w:val="en-US"/>
        </w:rPr>
        <w:t>,</w:t>
      </w:r>
      <w:r w:rsidR="00513CEE">
        <w:rPr>
          <w:rFonts w:eastAsia="Times New Roman" w:cs="Arial"/>
          <w:sz w:val="24"/>
          <w:szCs w:val="24"/>
          <w:lang w:val="en-US"/>
        </w:rPr>
        <w:t xml:space="preserve"> were used for testing. </w:t>
      </w:r>
      <w:r w:rsidR="00653B14">
        <w:rPr>
          <w:rFonts w:eastAsia="Times New Roman" w:cs="Arial"/>
          <w:sz w:val="24"/>
          <w:szCs w:val="24"/>
          <w:lang w:val="en-US"/>
        </w:rPr>
        <w:t>T</w:t>
      </w:r>
      <w:r w:rsidR="009562C5">
        <w:rPr>
          <w:rFonts w:eastAsia="Times New Roman" w:cs="Arial"/>
          <w:sz w:val="24"/>
          <w:szCs w:val="24"/>
          <w:lang w:val="en-US"/>
        </w:rPr>
        <w:t xml:space="preserve">hey </w:t>
      </w:r>
      <w:r w:rsidR="00286292">
        <w:rPr>
          <w:rFonts w:eastAsia="Times New Roman" w:cs="Arial"/>
          <w:sz w:val="24"/>
          <w:szCs w:val="24"/>
          <w:lang w:val="en-US"/>
        </w:rPr>
        <w:t xml:space="preserve">all </w:t>
      </w:r>
      <w:r w:rsidR="009562C5">
        <w:rPr>
          <w:rFonts w:eastAsia="Times New Roman" w:cs="Arial"/>
          <w:sz w:val="24"/>
          <w:szCs w:val="24"/>
          <w:lang w:val="en-US"/>
        </w:rPr>
        <w:t xml:space="preserve">have the </w:t>
      </w:r>
      <w:r w:rsidR="001F725B">
        <w:rPr>
          <w:rFonts w:eastAsia="Times New Roman" w:cs="Arial"/>
          <w:sz w:val="24"/>
          <w:szCs w:val="24"/>
          <w:lang w:val="en-US"/>
        </w:rPr>
        <w:t xml:space="preserve">form factor of </w:t>
      </w:r>
      <w:r w:rsidR="009562C5">
        <w:rPr>
          <w:rFonts w:eastAsia="Times New Roman" w:cs="Arial"/>
          <w:sz w:val="24"/>
          <w:szCs w:val="24"/>
          <w:lang w:val="en-US"/>
        </w:rPr>
        <w:t xml:space="preserve">a </w:t>
      </w:r>
      <w:r w:rsidR="001F725B">
        <w:rPr>
          <w:rFonts w:eastAsia="Times New Roman" w:cs="Arial"/>
          <w:sz w:val="24"/>
          <w:szCs w:val="24"/>
          <w:lang w:val="en-US"/>
        </w:rPr>
        <w:t>smartphone</w:t>
      </w:r>
      <w:r w:rsidR="00017DCC">
        <w:rPr>
          <w:rFonts w:eastAsia="Times New Roman" w:cs="Arial"/>
          <w:sz w:val="24"/>
          <w:szCs w:val="24"/>
          <w:lang w:val="en-US"/>
        </w:rPr>
        <w:t>/phablet</w:t>
      </w:r>
      <w:r w:rsidR="00653B14">
        <w:rPr>
          <w:rFonts w:eastAsia="Times New Roman" w:cs="Arial"/>
          <w:sz w:val="24"/>
          <w:szCs w:val="24"/>
          <w:lang w:val="en-US"/>
        </w:rPr>
        <w:t>. As described in Table 1,</w:t>
      </w:r>
      <w:r w:rsidR="009562C5">
        <w:rPr>
          <w:rFonts w:eastAsia="Times New Roman" w:cs="Arial"/>
          <w:sz w:val="24"/>
          <w:szCs w:val="24"/>
          <w:lang w:val="en-US"/>
        </w:rPr>
        <w:t xml:space="preserve"> DUTs A and B</w:t>
      </w:r>
      <w:r w:rsidR="001F725B">
        <w:rPr>
          <w:rFonts w:eastAsia="Times New Roman" w:cs="Arial"/>
          <w:sz w:val="24"/>
          <w:szCs w:val="24"/>
          <w:lang w:val="en-US"/>
        </w:rPr>
        <w:t xml:space="preserve"> </w:t>
      </w:r>
      <w:r w:rsidR="00513CEE">
        <w:rPr>
          <w:rFonts w:eastAsia="Times New Roman" w:cs="Arial"/>
          <w:sz w:val="24"/>
          <w:szCs w:val="24"/>
          <w:lang w:val="en-US"/>
        </w:rPr>
        <w:t>us</w:t>
      </w:r>
      <w:r w:rsidR="009562C5">
        <w:rPr>
          <w:rFonts w:eastAsia="Times New Roman" w:cs="Arial"/>
          <w:sz w:val="24"/>
          <w:szCs w:val="24"/>
          <w:lang w:val="en-US"/>
        </w:rPr>
        <w:t>e</w:t>
      </w:r>
      <w:r w:rsidR="00513CEE">
        <w:rPr>
          <w:rFonts w:eastAsia="Times New Roman" w:cs="Arial"/>
          <w:sz w:val="24"/>
          <w:szCs w:val="24"/>
          <w:lang w:val="en-US"/>
        </w:rPr>
        <w:t xml:space="preserve"> a vibrating display to produce sounds</w:t>
      </w:r>
      <w:r w:rsidR="001A55D5">
        <w:rPr>
          <w:rFonts w:eastAsia="Times New Roman" w:cs="Arial"/>
          <w:sz w:val="24"/>
          <w:szCs w:val="24"/>
          <w:lang w:val="en-US"/>
        </w:rPr>
        <w:t xml:space="preserve"> </w:t>
      </w:r>
      <w:r w:rsidR="0025596C">
        <w:rPr>
          <w:rFonts w:eastAsia="Times New Roman" w:cs="Arial"/>
          <w:sz w:val="24"/>
          <w:szCs w:val="24"/>
          <w:lang w:val="en-US"/>
        </w:rPr>
        <w:t xml:space="preserve">in handset mode </w:t>
      </w:r>
      <w:r w:rsidR="001A55D5">
        <w:rPr>
          <w:rFonts w:eastAsia="Times New Roman" w:cs="Arial"/>
          <w:sz w:val="24"/>
          <w:szCs w:val="24"/>
          <w:lang w:val="en-US"/>
        </w:rPr>
        <w:t>with no ear piece</w:t>
      </w:r>
      <w:r w:rsidR="009562C5">
        <w:rPr>
          <w:rFonts w:eastAsia="Times New Roman" w:cs="Arial"/>
          <w:sz w:val="24"/>
          <w:szCs w:val="24"/>
          <w:lang w:val="en-US"/>
        </w:rPr>
        <w:t>, while DUT C is a traditional handset UE with an ear piece</w:t>
      </w:r>
      <w:r w:rsidR="00513CEE">
        <w:rPr>
          <w:rFonts w:eastAsia="Times New Roman" w:cs="Arial"/>
          <w:sz w:val="24"/>
          <w:szCs w:val="24"/>
          <w:lang w:val="en-US"/>
        </w:rPr>
        <w:t>.</w:t>
      </w:r>
    </w:p>
    <w:p w14:paraId="149F95F3" w14:textId="2BFA18DB" w:rsidR="00FC2E39" w:rsidRPr="00FC2E39" w:rsidRDefault="00FC2E39" w:rsidP="00FC2E39">
      <w:pPr>
        <w:jc w:val="center"/>
        <w:rPr>
          <w:rFonts w:eastAsia="Times New Roman" w:cs="Arial"/>
          <w:sz w:val="24"/>
          <w:szCs w:val="24"/>
          <w:lang w:val="en-US"/>
        </w:rPr>
      </w:pPr>
      <w:r w:rsidRPr="00FC2E39">
        <w:rPr>
          <w:rFonts w:eastAsia="Times New Roman" w:cs="Arial"/>
          <w:sz w:val="24"/>
          <w:szCs w:val="24"/>
          <w:lang w:val="en-US"/>
        </w:rPr>
        <w:t xml:space="preserve">Table 1: </w:t>
      </w:r>
      <w:r>
        <w:rPr>
          <w:rFonts w:eastAsia="Times New Roman" w:cs="Arial"/>
          <w:sz w:val="24"/>
          <w:szCs w:val="24"/>
          <w:lang w:val="en-US"/>
        </w:rPr>
        <w:t>DUT description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3969"/>
      </w:tblGrid>
      <w:tr w:rsidR="00C7042C" w14:paraId="538C2DCE" w14:textId="2EFBA546" w:rsidTr="00B94D97">
        <w:trPr>
          <w:jc w:val="center"/>
        </w:trPr>
        <w:tc>
          <w:tcPr>
            <w:tcW w:w="959" w:type="dxa"/>
          </w:tcPr>
          <w:p w14:paraId="5398BF46" w14:textId="0AA7EE56" w:rsidR="00C7042C" w:rsidRPr="00FC2E39" w:rsidRDefault="00C7042C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FC2E39">
              <w:rPr>
                <w:rFonts w:eastAsia="Times New Roman" w:cs="Arial"/>
                <w:sz w:val="24"/>
                <w:szCs w:val="24"/>
                <w:lang w:val="en-US"/>
              </w:rPr>
              <w:t>DUT</w:t>
            </w:r>
          </w:p>
        </w:tc>
        <w:tc>
          <w:tcPr>
            <w:tcW w:w="3969" w:type="dxa"/>
          </w:tcPr>
          <w:p w14:paraId="25EEC1C3" w14:textId="2B2496F5" w:rsidR="00C7042C" w:rsidRPr="00FC2E39" w:rsidRDefault="00C7042C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UE T</w:t>
            </w:r>
            <w:r w:rsidRPr="00FC2E39">
              <w:rPr>
                <w:rFonts w:eastAsia="Times New Roman" w:cs="Arial"/>
                <w:sz w:val="24"/>
                <w:szCs w:val="24"/>
                <w:lang w:val="en-US"/>
              </w:rPr>
              <w:t>ype</w:t>
            </w:r>
          </w:p>
        </w:tc>
      </w:tr>
      <w:tr w:rsidR="00C7042C" w14:paraId="1F2044EF" w14:textId="2D607917" w:rsidTr="00B94D97">
        <w:trPr>
          <w:jc w:val="center"/>
        </w:trPr>
        <w:tc>
          <w:tcPr>
            <w:tcW w:w="959" w:type="dxa"/>
          </w:tcPr>
          <w:p w14:paraId="43C61B1E" w14:textId="676EFCAE" w:rsidR="00C7042C" w:rsidRPr="00FC2E39" w:rsidRDefault="00C7042C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FC2E39">
              <w:rPr>
                <w:rFonts w:eastAsia="Times New Roman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3969" w:type="dxa"/>
          </w:tcPr>
          <w:p w14:paraId="220B1B3A" w14:textId="3E77C3AE" w:rsidR="00C7042C" w:rsidRPr="00FC2E39" w:rsidRDefault="00C7042C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FC2E39">
              <w:rPr>
                <w:rFonts w:eastAsia="Times New Roman" w:cs="Arial"/>
                <w:sz w:val="24"/>
                <w:szCs w:val="24"/>
                <w:lang w:val="en-US"/>
              </w:rPr>
              <w:t>Handset with vibrating display</w:t>
            </w:r>
          </w:p>
        </w:tc>
      </w:tr>
      <w:tr w:rsidR="00C7042C" w14:paraId="23A04C61" w14:textId="7981CDAE" w:rsidTr="00B94D97">
        <w:trPr>
          <w:jc w:val="center"/>
        </w:trPr>
        <w:tc>
          <w:tcPr>
            <w:tcW w:w="959" w:type="dxa"/>
          </w:tcPr>
          <w:p w14:paraId="34013587" w14:textId="27E09C31" w:rsidR="00C7042C" w:rsidRPr="00FC2E39" w:rsidRDefault="00C7042C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FC2E39">
              <w:rPr>
                <w:rFonts w:eastAsia="Times New Roman" w:cs="Arial"/>
                <w:sz w:val="24"/>
                <w:szCs w:val="24"/>
                <w:lang w:val="en-US"/>
              </w:rPr>
              <w:t>B</w:t>
            </w:r>
          </w:p>
        </w:tc>
        <w:tc>
          <w:tcPr>
            <w:tcW w:w="3969" w:type="dxa"/>
          </w:tcPr>
          <w:p w14:paraId="2D6F586E" w14:textId="198EAC89" w:rsidR="00C7042C" w:rsidRPr="00FC2E39" w:rsidRDefault="00C7042C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FC2E39">
              <w:rPr>
                <w:rFonts w:eastAsia="Times New Roman" w:cs="Arial"/>
                <w:sz w:val="24"/>
                <w:szCs w:val="24"/>
                <w:lang w:val="en-US"/>
              </w:rPr>
              <w:t>Handset with vibrating display</w:t>
            </w:r>
          </w:p>
        </w:tc>
      </w:tr>
      <w:tr w:rsidR="00C7042C" w14:paraId="4263F4C0" w14:textId="74F5FE25" w:rsidTr="00B94D97">
        <w:trPr>
          <w:jc w:val="center"/>
        </w:trPr>
        <w:tc>
          <w:tcPr>
            <w:tcW w:w="959" w:type="dxa"/>
          </w:tcPr>
          <w:p w14:paraId="579EE59A" w14:textId="6ED4DCBD" w:rsidR="00C7042C" w:rsidRPr="00FC2E39" w:rsidRDefault="00C7042C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FC2E39">
              <w:rPr>
                <w:rFonts w:eastAsia="Times New Roman" w:cs="Arial"/>
                <w:sz w:val="24"/>
                <w:szCs w:val="24"/>
                <w:lang w:val="en-US"/>
              </w:rPr>
              <w:t>C</w:t>
            </w:r>
          </w:p>
        </w:tc>
        <w:tc>
          <w:tcPr>
            <w:tcW w:w="3969" w:type="dxa"/>
          </w:tcPr>
          <w:p w14:paraId="05DB1FEA" w14:textId="591014AE" w:rsidR="00C7042C" w:rsidRPr="00FC2E39" w:rsidRDefault="00C7042C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FC2E39">
              <w:rPr>
                <w:rFonts w:eastAsia="Times New Roman" w:cs="Arial"/>
                <w:sz w:val="24"/>
                <w:szCs w:val="24"/>
                <w:lang w:val="en-US"/>
              </w:rPr>
              <w:t>Handset with traditional ear piece</w:t>
            </w:r>
          </w:p>
        </w:tc>
      </w:tr>
    </w:tbl>
    <w:p w14:paraId="6486EEBB" w14:textId="77777777" w:rsidR="00FC2E39" w:rsidRDefault="00FC2E39" w:rsidP="00A80719">
      <w:pPr>
        <w:rPr>
          <w:rFonts w:eastAsia="Times New Roman" w:cs="Arial"/>
          <w:sz w:val="24"/>
          <w:szCs w:val="24"/>
          <w:highlight w:val="green"/>
          <w:lang w:val="en-US"/>
        </w:rPr>
      </w:pPr>
    </w:p>
    <w:p w14:paraId="57311852" w14:textId="475FD2D8" w:rsidR="00513CEE" w:rsidRDefault="002A3074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For each DUT, </w:t>
      </w:r>
      <w:r w:rsidR="00513CEE" w:rsidRPr="001834C9">
        <w:rPr>
          <w:rFonts w:eastAsia="Times New Roman" w:cs="Arial"/>
          <w:sz w:val="24"/>
          <w:szCs w:val="24"/>
          <w:lang w:val="en-US"/>
        </w:rPr>
        <w:t>MECRP</w:t>
      </w:r>
      <w:r w:rsidR="001834C9">
        <w:rPr>
          <w:rFonts w:eastAsia="Times New Roman" w:cs="Arial"/>
          <w:sz w:val="24"/>
          <w:szCs w:val="24"/>
          <w:lang w:val="en-US"/>
        </w:rPr>
        <w:t xml:space="preserve"> and </w:t>
      </w:r>
      <w:r w:rsidR="00513CEE" w:rsidRPr="001834C9">
        <w:rPr>
          <w:rFonts w:eastAsia="Times New Roman" w:cs="Arial"/>
          <w:sz w:val="24"/>
          <w:szCs w:val="24"/>
          <w:lang w:val="en-US"/>
        </w:rPr>
        <w:t>mounting instructio</w:t>
      </w:r>
      <w:r w:rsidR="00513CEE">
        <w:rPr>
          <w:rFonts w:eastAsia="Times New Roman" w:cs="Arial"/>
          <w:sz w:val="24"/>
          <w:szCs w:val="24"/>
          <w:lang w:val="en-US"/>
        </w:rPr>
        <w:t>ns were provided by the manufacturer</w:t>
      </w:r>
      <w:r w:rsidR="00EF4272">
        <w:rPr>
          <w:rFonts w:eastAsia="Times New Roman" w:cs="Arial"/>
          <w:sz w:val="24"/>
          <w:szCs w:val="24"/>
          <w:lang w:val="en-US"/>
        </w:rPr>
        <w:t xml:space="preserve"> </w:t>
      </w:r>
      <w:r w:rsidR="00DE0078">
        <w:rPr>
          <w:rFonts w:eastAsia="Times New Roman" w:cs="Arial"/>
          <w:sz w:val="24"/>
          <w:szCs w:val="24"/>
          <w:lang w:val="en-US"/>
        </w:rPr>
        <w:t xml:space="preserve">– the </w:t>
      </w:r>
      <w:r w:rsidR="00E65C03">
        <w:rPr>
          <w:rFonts w:eastAsia="Times New Roman" w:cs="Arial"/>
          <w:sz w:val="24"/>
          <w:szCs w:val="24"/>
          <w:lang w:val="en-US"/>
        </w:rPr>
        <w:t>positioning instructions can translate</w:t>
      </w:r>
      <w:r w:rsidR="00E65C03" w:rsidRPr="00E65C03">
        <w:rPr>
          <w:rFonts w:eastAsia="Times New Roman" w:cs="Arial"/>
          <w:sz w:val="24"/>
          <w:szCs w:val="24"/>
          <w:lang w:val="en-US"/>
        </w:rPr>
        <w:t xml:space="preserve">d </w:t>
      </w:r>
      <w:r w:rsidR="00EF4272" w:rsidRPr="00E65C03">
        <w:rPr>
          <w:rFonts w:eastAsia="Times New Roman" w:cs="Arial"/>
          <w:sz w:val="24"/>
          <w:szCs w:val="24"/>
          <w:lang w:val="en-US"/>
        </w:rPr>
        <w:t>to</w:t>
      </w:r>
      <w:r w:rsidR="00EF4272">
        <w:rPr>
          <w:rFonts w:eastAsia="Times New Roman" w:cs="Arial"/>
          <w:sz w:val="24"/>
          <w:szCs w:val="24"/>
          <w:lang w:val="en-US"/>
        </w:rPr>
        <w:t xml:space="preserve"> P.64 Annex E </w:t>
      </w:r>
      <w:r w:rsidR="00EF4272" w:rsidRPr="00F027DC">
        <w:rPr>
          <w:rFonts w:eastAsia="Times New Roman" w:cs="Arial"/>
          <w:sz w:val="24"/>
          <w:szCs w:val="24"/>
          <w:lang w:val="en-US"/>
        </w:rPr>
        <w:t>[</w:t>
      </w:r>
      <w:r w:rsidR="00F027DC" w:rsidRPr="00F027DC">
        <w:rPr>
          <w:rFonts w:eastAsia="Times New Roman" w:cs="Arial"/>
          <w:sz w:val="24"/>
          <w:szCs w:val="24"/>
          <w:lang w:val="en-US"/>
        </w:rPr>
        <w:t>3</w:t>
      </w:r>
      <w:r w:rsidR="00EF4272" w:rsidRPr="00F027DC">
        <w:rPr>
          <w:rFonts w:eastAsia="Times New Roman" w:cs="Arial"/>
          <w:sz w:val="24"/>
          <w:szCs w:val="24"/>
          <w:lang w:val="en-US"/>
        </w:rPr>
        <w:t>]</w:t>
      </w:r>
      <w:r w:rsidR="00513CEE" w:rsidRPr="00F027DC">
        <w:rPr>
          <w:rFonts w:eastAsia="Times New Roman" w:cs="Arial"/>
          <w:sz w:val="24"/>
          <w:szCs w:val="24"/>
          <w:lang w:val="en-US"/>
        </w:rPr>
        <w:t>. Each</w:t>
      </w:r>
      <w:r w:rsidR="001A55D5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DUT</w:t>
      </w:r>
      <w:r w:rsidR="001A55D5">
        <w:rPr>
          <w:rFonts w:eastAsia="Times New Roman" w:cs="Arial"/>
          <w:sz w:val="24"/>
          <w:szCs w:val="24"/>
          <w:lang w:val="en-US"/>
        </w:rPr>
        <w:t xml:space="preserve"> was mounted </w:t>
      </w:r>
      <w:r w:rsidR="001576EC" w:rsidRPr="00E65C03">
        <w:rPr>
          <w:rFonts w:eastAsia="Times New Roman" w:cs="Arial"/>
          <w:sz w:val="24"/>
          <w:szCs w:val="24"/>
          <w:lang w:val="en-US"/>
        </w:rPr>
        <w:t>on</w:t>
      </w:r>
      <w:r w:rsidR="001A55D5" w:rsidRPr="00E65C03">
        <w:rPr>
          <w:rFonts w:eastAsia="Times New Roman" w:cs="Arial"/>
          <w:sz w:val="24"/>
          <w:szCs w:val="24"/>
          <w:lang w:val="en-US"/>
        </w:rPr>
        <w:t xml:space="preserve"> a B&amp;K </w:t>
      </w:r>
      <w:r w:rsidR="00E65C03" w:rsidRPr="00E65C03">
        <w:rPr>
          <w:rFonts w:eastAsia="Times New Roman" w:cs="Arial"/>
          <w:sz w:val="24"/>
          <w:szCs w:val="24"/>
          <w:lang w:val="en-US"/>
        </w:rPr>
        <w:t>4128C</w:t>
      </w:r>
      <w:r w:rsidR="00513CEE" w:rsidRPr="00E65C03">
        <w:rPr>
          <w:rFonts w:eastAsia="Times New Roman" w:cs="Arial"/>
          <w:sz w:val="24"/>
          <w:szCs w:val="24"/>
          <w:lang w:val="en-US"/>
        </w:rPr>
        <w:t xml:space="preserve"> HATS</w:t>
      </w:r>
      <w:r w:rsidR="001A55D5">
        <w:rPr>
          <w:rFonts w:eastAsia="Times New Roman" w:cs="Arial"/>
          <w:sz w:val="24"/>
          <w:szCs w:val="24"/>
          <w:lang w:val="en-US"/>
        </w:rPr>
        <w:t xml:space="preserve"> </w:t>
      </w:r>
      <w:r w:rsidR="00E9451B">
        <w:rPr>
          <w:rFonts w:eastAsia="Times New Roman" w:cs="Arial"/>
          <w:sz w:val="24"/>
          <w:szCs w:val="24"/>
          <w:lang w:val="en-US"/>
        </w:rPr>
        <w:t xml:space="preserve">placed </w:t>
      </w:r>
      <w:r w:rsidR="001A55D5" w:rsidRPr="001834C9">
        <w:rPr>
          <w:rFonts w:eastAsia="Times New Roman" w:cs="Arial"/>
          <w:sz w:val="24"/>
          <w:szCs w:val="24"/>
          <w:lang w:val="en-US"/>
        </w:rPr>
        <w:t>in an acoustically treated room</w:t>
      </w:r>
      <w:r w:rsidR="001834C9" w:rsidRPr="001834C9">
        <w:rPr>
          <w:rFonts w:eastAsia="Times New Roman" w:cs="Arial"/>
          <w:sz w:val="24"/>
          <w:szCs w:val="24"/>
          <w:lang w:val="en-US"/>
        </w:rPr>
        <w:t xml:space="preserve"> </w:t>
      </w:r>
      <w:r w:rsidR="00F027DC">
        <w:rPr>
          <w:rFonts w:eastAsia="Times New Roman" w:cs="Arial"/>
          <w:sz w:val="24"/>
          <w:szCs w:val="24"/>
          <w:lang w:val="en-US"/>
        </w:rPr>
        <w:t>complying with</w:t>
      </w:r>
      <w:r w:rsidR="001834C9" w:rsidRPr="001834C9">
        <w:rPr>
          <w:rFonts w:eastAsia="Times New Roman" w:cs="Arial"/>
          <w:sz w:val="24"/>
          <w:szCs w:val="24"/>
          <w:lang w:val="en-US"/>
        </w:rPr>
        <w:t xml:space="preserve"> requirements </w:t>
      </w:r>
      <w:r w:rsidR="00F027DC">
        <w:rPr>
          <w:rFonts w:eastAsia="Times New Roman" w:cs="Arial"/>
          <w:sz w:val="24"/>
          <w:szCs w:val="24"/>
          <w:lang w:val="en-US"/>
        </w:rPr>
        <w:t>in</w:t>
      </w:r>
      <w:r w:rsidR="001834C9" w:rsidRPr="001834C9">
        <w:rPr>
          <w:rFonts w:eastAsia="Times New Roman" w:cs="Arial"/>
          <w:sz w:val="24"/>
          <w:szCs w:val="24"/>
          <w:lang w:val="en-US"/>
        </w:rPr>
        <w:t xml:space="preserve"> TS 26.132</w:t>
      </w:r>
      <w:r w:rsidR="00513CEE" w:rsidRPr="001834C9">
        <w:rPr>
          <w:rFonts w:eastAsia="Times New Roman" w:cs="Arial"/>
          <w:sz w:val="24"/>
          <w:szCs w:val="24"/>
          <w:lang w:val="en-US"/>
        </w:rPr>
        <w:t>.</w:t>
      </w:r>
      <w:r w:rsidR="001834C9">
        <w:rPr>
          <w:rFonts w:eastAsia="Times New Roman" w:cs="Arial"/>
          <w:sz w:val="24"/>
          <w:szCs w:val="24"/>
          <w:lang w:val="en-US"/>
        </w:rPr>
        <w:t xml:space="preserve"> The test simulator was b</w:t>
      </w:r>
      <w:r w:rsidR="001834C9" w:rsidRPr="00AB4977">
        <w:rPr>
          <w:rFonts w:eastAsia="Times New Roman" w:cs="Arial"/>
          <w:sz w:val="24"/>
          <w:szCs w:val="24"/>
          <w:lang w:val="en-US"/>
        </w:rPr>
        <w:t>ased on Head Acou</w:t>
      </w:r>
      <w:r w:rsidR="00F027DC">
        <w:rPr>
          <w:rFonts w:eastAsia="Times New Roman" w:cs="Arial"/>
          <w:sz w:val="24"/>
          <w:szCs w:val="24"/>
          <w:lang w:val="en-US"/>
        </w:rPr>
        <w:t>s</w:t>
      </w:r>
      <w:r w:rsidR="001834C9" w:rsidRPr="00AB4977">
        <w:rPr>
          <w:rFonts w:eastAsia="Times New Roman" w:cs="Arial"/>
          <w:sz w:val="24"/>
          <w:szCs w:val="24"/>
          <w:lang w:val="en-US"/>
        </w:rPr>
        <w:t>ti</w:t>
      </w:r>
      <w:r w:rsidR="00E65C03" w:rsidRPr="00AB4977">
        <w:rPr>
          <w:rFonts w:eastAsia="Times New Roman" w:cs="Arial"/>
          <w:sz w:val="24"/>
          <w:szCs w:val="24"/>
          <w:lang w:val="en-US"/>
        </w:rPr>
        <w:t>cs</w:t>
      </w:r>
      <w:r w:rsidR="001834C9" w:rsidRPr="00AB4977">
        <w:rPr>
          <w:rFonts w:eastAsia="Times New Roman" w:cs="Arial"/>
          <w:sz w:val="24"/>
          <w:szCs w:val="24"/>
          <w:lang w:val="en-US"/>
        </w:rPr>
        <w:t xml:space="preserve"> </w:t>
      </w:r>
      <w:r w:rsidR="00E65C03" w:rsidRPr="00AB4977">
        <w:rPr>
          <w:rFonts w:eastAsia="Times New Roman" w:cs="Arial"/>
          <w:sz w:val="24"/>
          <w:szCs w:val="24"/>
          <w:lang w:val="en-US"/>
        </w:rPr>
        <w:t xml:space="preserve">ACQUA 4.0.100, with </w:t>
      </w:r>
      <w:r w:rsidR="00A2119B" w:rsidRPr="00AB4977">
        <w:rPr>
          <w:rFonts w:eastAsia="Times New Roman" w:cs="Arial"/>
          <w:sz w:val="24"/>
          <w:szCs w:val="24"/>
          <w:lang w:val="en-US"/>
        </w:rPr>
        <w:t xml:space="preserve">Head Acoustics </w:t>
      </w:r>
      <w:r w:rsidR="001834C9" w:rsidRPr="00AB4977">
        <w:rPr>
          <w:rFonts w:eastAsia="Times New Roman" w:cs="Arial"/>
          <w:sz w:val="24"/>
          <w:szCs w:val="24"/>
          <w:lang w:val="en-US"/>
        </w:rPr>
        <w:t>MFE VI</w:t>
      </w:r>
      <w:r w:rsidR="00A2119B" w:rsidRPr="00AB4977">
        <w:rPr>
          <w:rFonts w:eastAsia="Times New Roman" w:cs="Arial"/>
          <w:sz w:val="24"/>
          <w:szCs w:val="24"/>
          <w:lang w:val="en-US"/>
        </w:rPr>
        <w:t>.1 and</w:t>
      </w:r>
      <w:r w:rsidR="00080803" w:rsidRPr="00AB4977">
        <w:rPr>
          <w:rFonts w:eastAsia="Times New Roman" w:cs="Arial"/>
          <w:sz w:val="24"/>
          <w:szCs w:val="24"/>
          <w:lang w:val="en-US"/>
        </w:rPr>
        <w:t xml:space="preserve"> MFE </w:t>
      </w:r>
      <w:r w:rsidR="00A2119B" w:rsidRPr="00AB4977">
        <w:rPr>
          <w:rFonts w:eastAsia="Times New Roman" w:cs="Arial"/>
          <w:sz w:val="24"/>
          <w:szCs w:val="24"/>
          <w:lang w:val="en-US"/>
        </w:rPr>
        <w:t>VIII.1</w:t>
      </w:r>
      <w:r w:rsidR="001834C9" w:rsidRPr="00AB4977">
        <w:rPr>
          <w:rFonts w:eastAsia="Times New Roman" w:cs="Arial"/>
          <w:sz w:val="24"/>
          <w:szCs w:val="24"/>
          <w:lang w:val="en-US"/>
        </w:rPr>
        <w:t xml:space="preserve">, </w:t>
      </w:r>
      <w:r w:rsidR="00F027DC">
        <w:rPr>
          <w:rFonts w:eastAsia="Times New Roman" w:cs="Arial"/>
          <w:sz w:val="24"/>
          <w:szCs w:val="24"/>
          <w:lang w:val="en-US"/>
        </w:rPr>
        <w:t>and</w:t>
      </w:r>
      <w:r w:rsidR="001834C9" w:rsidRPr="00AB4977">
        <w:rPr>
          <w:rFonts w:eastAsia="Times New Roman" w:cs="Arial"/>
          <w:sz w:val="24"/>
          <w:szCs w:val="24"/>
          <w:lang w:val="en-US"/>
        </w:rPr>
        <w:t xml:space="preserve"> Rohde &amp; Schwarz CM</w:t>
      </w:r>
      <w:r w:rsidR="00A2119B" w:rsidRPr="00AB4977">
        <w:rPr>
          <w:rFonts w:eastAsia="Times New Roman" w:cs="Arial"/>
          <w:sz w:val="24"/>
          <w:szCs w:val="24"/>
          <w:lang w:val="en-US"/>
        </w:rPr>
        <w:t>W5</w:t>
      </w:r>
      <w:r w:rsidR="001834C9" w:rsidRPr="00AB4977">
        <w:rPr>
          <w:rFonts w:eastAsia="Times New Roman" w:cs="Arial"/>
          <w:sz w:val="24"/>
          <w:szCs w:val="24"/>
          <w:lang w:val="en-US"/>
        </w:rPr>
        <w:t>00</w:t>
      </w:r>
      <w:r w:rsidR="00F027DC">
        <w:rPr>
          <w:rFonts w:eastAsia="Times New Roman" w:cs="Arial"/>
          <w:sz w:val="24"/>
          <w:szCs w:val="24"/>
          <w:lang w:val="en-US"/>
        </w:rPr>
        <w:t xml:space="preserve"> was used</w:t>
      </w:r>
      <w:r w:rsidRPr="00AB4977">
        <w:rPr>
          <w:rFonts w:eastAsia="Times New Roman" w:cs="Arial"/>
          <w:sz w:val="24"/>
          <w:szCs w:val="24"/>
          <w:lang w:val="en-US"/>
        </w:rPr>
        <w:t xml:space="preserve"> for </w:t>
      </w:r>
      <w:r w:rsidR="00A2119B" w:rsidRPr="00AB4977">
        <w:rPr>
          <w:rFonts w:eastAsia="Times New Roman" w:cs="Arial"/>
          <w:sz w:val="24"/>
          <w:szCs w:val="24"/>
          <w:lang w:val="en-US"/>
        </w:rPr>
        <w:t>LTE</w:t>
      </w:r>
      <w:r w:rsidRPr="00AB4977">
        <w:rPr>
          <w:rFonts w:eastAsia="Times New Roman" w:cs="Arial"/>
          <w:sz w:val="24"/>
          <w:szCs w:val="24"/>
          <w:lang w:val="en-US"/>
        </w:rPr>
        <w:t xml:space="preserve"> connections</w:t>
      </w:r>
      <w:r w:rsidR="001834C9" w:rsidRPr="00AB4977">
        <w:rPr>
          <w:rFonts w:eastAsia="Times New Roman" w:cs="Arial"/>
          <w:sz w:val="24"/>
          <w:szCs w:val="24"/>
          <w:lang w:val="en-US"/>
        </w:rPr>
        <w:t>.</w:t>
      </w:r>
    </w:p>
    <w:p w14:paraId="6273B565" w14:textId="6F58A061" w:rsidR="00513CEE" w:rsidRDefault="00513CEE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lastRenderedPageBreak/>
        <w:t>M</w:t>
      </w:r>
      <w:r w:rsidRPr="00513CEE">
        <w:rPr>
          <w:rFonts w:eastAsia="Times New Roman" w:cs="Arial"/>
          <w:sz w:val="24"/>
          <w:szCs w:val="24"/>
          <w:lang w:val="en-US"/>
        </w:rPr>
        <w:t>easure</w:t>
      </w:r>
      <w:r w:rsidRPr="00E65C03">
        <w:rPr>
          <w:rFonts w:eastAsia="Times New Roman" w:cs="Arial"/>
          <w:sz w:val="24"/>
          <w:szCs w:val="24"/>
          <w:lang w:val="en-US"/>
        </w:rPr>
        <w:t>ment</w:t>
      </w:r>
      <w:r w:rsidR="001A55D5" w:rsidRPr="00E65C03">
        <w:rPr>
          <w:rFonts w:eastAsia="Times New Roman" w:cs="Arial"/>
          <w:sz w:val="24"/>
          <w:szCs w:val="24"/>
          <w:lang w:val="en-US"/>
        </w:rPr>
        <w:t>s</w:t>
      </w:r>
      <w:r w:rsidRPr="00E65C03">
        <w:rPr>
          <w:rFonts w:eastAsia="Times New Roman" w:cs="Arial"/>
          <w:sz w:val="24"/>
          <w:szCs w:val="24"/>
          <w:lang w:val="en-US"/>
        </w:rPr>
        <w:t xml:space="preserve"> </w:t>
      </w:r>
      <w:r w:rsidR="00FF7D19" w:rsidRPr="00E65C03">
        <w:rPr>
          <w:rFonts w:eastAsia="Times New Roman" w:cs="Arial"/>
          <w:sz w:val="24"/>
          <w:szCs w:val="24"/>
          <w:lang w:val="en-US"/>
        </w:rPr>
        <w:t xml:space="preserve">(in handset mode) </w:t>
      </w:r>
      <w:r w:rsidRPr="00E65C03">
        <w:rPr>
          <w:rFonts w:eastAsia="Times New Roman" w:cs="Arial"/>
          <w:sz w:val="24"/>
          <w:szCs w:val="24"/>
          <w:lang w:val="en-US"/>
        </w:rPr>
        <w:t>were conducted according to TS 26.131 and 26.132 (Rel-</w:t>
      </w:r>
      <w:r w:rsidR="00E65C03" w:rsidRPr="00E65C03">
        <w:rPr>
          <w:rFonts w:eastAsia="Times New Roman" w:cs="Arial"/>
          <w:sz w:val="24"/>
          <w:szCs w:val="24"/>
          <w:lang w:val="en-US"/>
        </w:rPr>
        <w:t>13</w:t>
      </w:r>
      <w:r w:rsidRPr="00E65C03">
        <w:rPr>
          <w:rFonts w:eastAsia="Times New Roman" w:cs="Arial"/>
          <w:sz w:val="24"/>
          <w:szCs w:val="24"/>
          <w:lang w:val="en-US"/>
        </w:rPr>
        <w:t>)</w:t>
      </w:r>
      <w:r w:rsidR="00525E92">
        <w:rPr>
          <w:rFonts w:eastAsia="Times New Roman" w:cs="Arial"/>
          <w:sz w:val="24"/>
          <w:szCs w:val="24"/>
          <w:lang w:val="en-US"/>
        </w:rPr>
        <w:t xml:space="preserve">. </w:t>
      </w:r>
      <w:r w:rsidR="007A2279">
        <w:rPr>
          <w:rFonts w:eastAsia="Times New Roman" w:cs="Arial"/>
          <w:sz w:val="24"/>
          <w:szCs w:val="24"/>
          <w:lang w:val="en-US"/>
        </w:rPr>
        <w:t>For the sake of conciseness, o</w:t>
      </w:r>
      <w:r w:rsidR="00525E92">
        <w:rPr>
          <w:rFonts w:eastAsia="Times New Roman" w:cs="Arial"/>
          <w:sz w:val="24"/>
          <w:szCs w:val="24"/>
          <w:lang w:val="en-US"/>
        </w:rPr>
        <w:t>nly</w:t>
      </w:r>
      <w:r>
        <w:rPr>
          <w:rFonts w:eastAsia="Times New Roman" w:cs="Arial"/>
          <w:sz w:val="24"/>
          <w:szCs w:val="24"/>
          <w:lang w:val="en-US"/>
        </w:rPr>
        <w:t xml:space="preserve"> wideband (WB) conditions</w:t>
      </w:r>
      <w:r w:rsidR="001A55D5">
        <w:rPr>
          <w:rFonts w:eastAsia="Times New Roman" w:cs="Arial"/>
          <w:sz w:val="24"/>
          <w:szCs w:val="24"/>
          <w:lang w:val="en-US"/>
        </w:rPr>
        <w:t xml:space="preserve"> </w:t>
      </w:r>
      <w:r w:rsidR="00525E92">
        <w:rPr>
          <w:rFonts w:eastAsia="Times New Roman" w:cs="Arial"/>
          <w:sz w:val="24"/>
          <w:szCs w:val="24"/>
          <w:lang w:val="en-US"/>
        </w:rPr>
        <w:t xml:space="preserve">are reported </w:t>
      </w:r>
      <w:r w:rsidR="00F027DC">
        <w:rPr>
          <w:rFonts w:eastAsia="Times New Roman" w:cs="Arial"/>
          <w:sz w:val="24"/>
          <w:szCs w:val="24"/>
          <w:lang w:val="en-US"/>
        </w:rPr>
        <w:t>for LTE connections,</w:t>
      </w:r>
      <w:r w:rsidRPr="00513CEE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using </w:t>
      </w:r>
      <w:r w:rsidR="00F027DC">
        <w:rPr>
          <w:rFonts w:eastAsia="Times New Roman" w:cs="Arial"/>
          <w:sz w:val="24"/>
          <w:szCs w:val="24"/>
          <w:lang w:val="en-US"/>
        </w:rPr>
        <w:t xml:space="preserve">the </w:t>
      </w:r>
      <w:r>
        <w:rPr>
          <w:rFonts w:eastAsia="Times New Roman" w:cs="Arial"/>
          <w:sz w:val="24"/>
          <w:szCs w:val="24"/>
          <w:lang w:val="en-US"/>
        </w:rPr>
        <w:t>AMR-WB</w:t>
      </w:r>
      <w:r w:rsidRPr="00513CEE">
        <w:rPr>
          <w:rFonts w:eastAsia="Times New Roman" w:cs="Arial"/>
          <w:sz w:val="24"/>
          <w:szCs w:val="24"/>
          <w:lang w:val="en-US"/>
        </w:rPr>
        <w:t xml:space="preserve"> (12.65 kbit/s) </w:t>
      </w:r>
      <w:r>
        <w:rPr>
          <w:rFonts w:eastAsia="Times New Roman" w:cs="Arial"/>
          <w:sz w:val="24"/>
          <w:szCs w:val="24"/>
          <w:lang w:val="en-US"/>
        </w:rPr>
        <w:t>codec</w:t>
      </w:r>
      <w:r w:rsidR="006747AA">
        <w:rPr>
          <w:rFonts w:eastAsia="Times New Roman" w:cs="Arial"/>
          <w:sz w:val="24"/>
          <w:szCs w:val="24"/>
          <w:lang w:val="en-US"/>
        </w:rPr>
        <w:t xml:space="preserve">; </w:t>
      </w:r>
      <w:r w:rsidR="00497D8F">
        <w:rPr>
          <w:rFonts w:eastAsia="Times New Roman" w:cs="Arial"/>
          <w:sz w:val="24"/>
          <w:szCs w:val="24"/>
          <w:lang w:val="en-US"/>
        </w:rPr>
        <w:t xml:space="preserve">the </w:t>
      </w:r>
      <w:r w:rsidR="00F027DC">
        <w:rPr>
          <w:rFonts w:eastAsia="Times New Roman" w:cs="Arial"/>
          <w:sz w:val="24"/>
          <w:szCs w:val="24"/>
          <w:lang w:val="en-US"/>
        </w:rPr>
        <w:t>NB</w:t>
      </w:r>
      <w:r w:rsidR="00497D8F">
        <w:rPr>
          <w:rFonts w:eastAsia="Times New Roman" w:cs="Arial"/>
          <w:sz w:val="24"/>
          <w:szCs w:val="24"/>
          <w:lang w:val="en-US"/>
        </w:rPr>
        <w:t xml:space="preserve"> case </w:t>
      </w:r>
      <w:r w:rsidR="00F027DC">
        <w:rPr>
          <w:rFonts w:eastAsia="Times New Roman" w:cs="Arial"/>
          <w:sz w:val="24"/>
          <w:szCs w:val="24"/>
          <w:lang w:val="en-US"/>
        </w:rPr>
        <w:t>was also tested, and</w:t>
      </w:r>
      <w:r w:rsidR="006C39A1">
        <w:rPr>
          <w:rFonts w:eastAsia="Times New Roman" w:cs="Arial"/>
          <w:sz w:val="24"/>
          <w:szCs w:val="24"/>
          <w:lang w:val="en-US"/>
        </w:rPr>
        <w:t xml:space="preserve"> in the following</w:t>
      </w:r>
      <w:r w:rsidR="00F027DC">
        <w:rPr>
          <w:rFonts w:eastAsia="Times New Roman" w:cs="Arial"/>
          <w:sz w:val="24"/>
          <w:szCs w:val="24"/>
          <w:lang w:val="en-US"/>
        </w:rPr>
        <w:t xml:space="preserve"> </w:t>
      </w:r>
      <w:r w:rsidR="00866179">
        <w:rPr>
          <w:rFonts w:eastAsia="Times New Roman" w:cs="Arial"/>
          <w:sz w:val="24"/>
          <w:szCs w:val="24"/>
          <w:lang w:val="en-US"/>
        </w:rPr>
        <w:t>some remarks are also provided to illustrate</w:t>
      </w:r>
      <w:r w:rsidR="00497D8F">
        <w:rPr>
          <w:rFonts w:eastAsia="Times New Roman" w:cs="Arial"/>
          <w:sz w:val="24"/>
          <w:szCs w:val="24"/>
          <w:lang w:val="en-US"/>
        </w:rPr>
        <w:t xml:space="preserve"> </w:t>
      </w:r>
      <w:r w:rsidR="00866179">
        <w:rPr>
          <w:rFonts w:eastAsia="Times New Roman" w:cs="Arial"/>
          <w:sz w:val="24"/>
          <w:szCs w:val="24"/>
          <w:lang w:val="en-US"/>
        </w:rPr>
        <w:t>relevant</w:t>
      </w:r>
      <w:r w:rsidR="00497D8F">
        <w:rPr>
          <w:rFonts w:eastAsia="Times New Roman" w:cs="Arial"/>
          <w:sz w:val="24"/>
          <w:szCs w:val="24"/>
          <w:lang w:val="en-US"/>
        </w:rPr>
        <w:t xml:space="preserve"> </w:t>
      </w:r>
      <w:r w:rsidR="00D422F7">
        <w:rPr>
          <w:rFonts w:eastAsia="Times New Roman" w:cs="Arial"/>
          <w:sz w:val="24"/>
          <w:szCs w:val="24"/>
          <w:lang w:val="en-US"/>
        </w:rPr>
        <w:t xml:space="preserve">DUT </w:t>
      </w:r>
      <w:r w:rsidR="006747AA">
        <w:rPr>
          <w:rFonts w:eastAsia="Times New Roman" w:cs="Arial"/>
          <w:sz w:val="24"/>
          <w:szCs w:val="24"/>
          <w:lang w:val="en-US"/>
        </w:rPr>
        <w:t>behavior</w:t>
      </w:r>
      <w:r w:rsidR="00866179">
        <w:rPr>
          <w:rFonts w:eastAsia="Times New Roman" w:cs="Arial"/>
          <w:sz w:val="24"/>
          <w:szCs w:val="24"/>
          <w:lang w:val="en-US"/>
        </w:rPr>
        <w:t xml:space="preserve"> in NB when necessary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="00CC129C">
        <w:rPr>
          <w:rFonts w:eastAsia="Times New Roman" w:cs="Arial"/>
          <w:sz w:val="24"/>
          <w:szCs w:val="24"/>
          <w:lang w:val="en-US"/>
        </w:rPr>
        <w:t>T</w:t>
      </w:r>
      <w:r w:rsidRPr="00513CEE">
        <w:rPr>
          <w:rFonts w:eastAsia="Times New Roman" w:cs="Arial"/>
          <w:sz w:val="24"/>
          <w:szCs w:val="24"/>
          <w:lang w:val="en-US"/>
        </w:rPr>
        <w:t xml:space="preserve">he default application force of 8 N was </w:t>
      </w:r>
      <w:r w:rsidRPr="001834C9">
        <w:rPr>
          <w:rFonts w:eastAsia="Times New Roman" w:cs="Arial"/>
          <w:sz w:val="24"/>
          <w:szCs w:val="24"/>
          <w:lang w:val="en-US"/>
        </w:rPr>
        <w:t>applied.</w:t>
      </w:r>
      <w:r w:rsidR="00150A1F" w:rsidRPr="001834C9">
        <w:rPr>
          <w:rFonts w:eastAsia="Times New Roman" w:cs="Arial"/>
          <w:sz w:val="24"/>
          <w:szCs w:val="24"/>
          <w:lang w:val="en-US"/>
        </w:rPr>
        <w:t xml:space="preserve"> </w:t>
      </w:r>
      <w:r w:rsidR="003D69BD">
        <w:rPr>
          <w:rFonts w:eastAsia="Times New Roman" w:cs="Arial"/>
          <w:sz w:val="24"/>
          <w:szCs w:val="24"/>
          <w:lang w:val="en-US"/>
        </w:rPr>
        <w:t>A</w:t>
      </w:r>
      <w:r w:rsidR="001F725B" w:rsidRPr="001834C9">
        <w:rPr>
          <w:rFonts w:eastAsia="Times New Roman" w:cs="Arial"/>
          <w:sz w:val="24"/>
          <w:szCs w:val="24"/>
          <w:lang w:val="en-US"/>
        </w:rPr>
        <w:t xml:space="preserve"> subset of test results, </w:t>
      </w:r>
      <w:r w:rsidR="006C39A1">
        <w:rPr>
          <w:rFonts w:eastAsia="Times New Roman" w:cs="Arial"/>
          <w:sz w:val="24"/>
          <w:szCs w:val="24"/>
          <w:lang w:val="en-US"/>
        </w:rPr>
        <w:t>mainly</w:t>
      </w:r>
      <w:r w:rsidR="001F725B" w:rsidRPr="001834C9">
        <w:rPr>
          <w:rFonts w:eastAsia="Times New Roman" w:cs="Arial"/>
          <w:sz w:val="24"/>
          <w:szCs w:val="24"/>
          <w:lang w:val="en-US"/>
        </w:rPr>
        <w:t xml:space="preserve"> </w:t>
      </w:r>
      <w:r w:rsidR="00150A1F" w:rsidRPr="001834C9">
        <w:rPr>
          <w:rFonts w:eastAsia="Times New Roman" w:cs="Arial"/>
          <w:sz w:val="24"/>
          <w:szCs w:val="24"/>
          <w:lang w:val="en-US"/>
        </w:rPr>
        <w:t>RLR and RFR results</w:t>
      </w:r>
      <w:r w:rsidR="001F725B" w:rsidRPr="001834C9">
        <w:rPr>
          <w:rFonts w:eastAsia="Times New Roman" w:cs="Arial"/>
          <w:sz w:val="24"/>
          <w:szCs w:val="24"/>
          <w:lang w:val="en-US"/>
        </w:rPr>
        <w:t>,</w:t>
      </w:r>
      <w:r w:rsidR="00150A1F" w:rsidRPr="001834C9">
        <w:rPr>
          <w:rFonts w:eastAsia="Times New Roman" w:cs="Arial"/>
          <w:sz w:val="24"/>
          <w:szCs w:val="24"/>
          <w:lang w:val="en-US"/>
        </w:rPr>
        <w:t xml:space="preserve"> are reported here</w:t>
      </w:r>
      <w:r w:rsidR="00AA3356">
        <w:rPr>
          <w:rFonts w:eastAsia="Times New Roman" w:cs="Arial"/>
          <w:sz w:val="24"/>
          <w:szCs w:val="24"/>
          <w:lang w:val="en-US"/>
        </w:rPr>
        <w:t>after</w:t>
      </w:r>
      <w:r w:rsidR="00150A1F" w:rsidRPr="001834C9">
        <w:rPr>
          <w:rFonts w:eastAsia="Times New Roman" w:cs="Arial"/>
          <w:sz w:val="24"/>
          <w:szCs w:val="24"/>
          <w:lang w:val="en-US"/>
        </w:rPr>
        <w:t>.</w:t>
      </w:r>
    </w:p>
    <w:p w14:paraId="1E83E17C" w14:textId="446E09F2" w:rsidR="007D1686" w:rsidRDefault="007D1686" w:rsidP="00A80719">
      <w:pPr>
        <w:rPr>
          <w:rFonts w:eastAsia="Times New Roman" w:cs="Arial"/>
          <w:sz w:val="24"/>
          <w:szCs w:val="24"/>
          <w:lang w:val="en-US"/>
        </w:rPr>
      </w:pPr>
    </w:p>
    <w:p w14:paraId="6EFB1D70" w14:textId="31378020" w:rsidR="00513CEE" w:rsidRPr="00FC1195" w:rsidRDefault="00513CEE" w:rsidP="00513CEE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Test results</w:t>
      </w:r>
      <w:r w:rsidR="001A55D5">
        <w:t xml:space="preserve"> in receiving</w:t>
      </w:r>
    </w:p>
    <w:p w14:paraId="477366B1" w14:textId="77777777" w:rsidR="001A55D5" w:rsidRDefault="001A55D5" w:rsidP="00A80719">
      <w:pPr>
        <w:rPr>
          <w:rFonts w:eastAsia="Times New Roman" w:cs="Arial"/>
          <w:sz w:val="24"/>
          <w:szCs w:val="24"/>
          <w:lang w:val="en-US"/>
        </w:rPr>
      </w:pPr>
    </w:p>
    <w:p w14:paraId="5CB6E538" w14:textId="62518DBC" w:rsidR="001A55D5" w:rsidRPr="00FC1195" w:rsidRDefault="008F05CB" w:rsidP="001A55D5">
      <w:pPr>
        <w:pStyle w:val="Titre2"/>
        <w:widowControl/>
        <w:numPr>
          <w:ilvl w:val="2"/>
          <w:numId w:val="9"/>
        </w:numPr>
        <w:tabs>
          <w:tab w:val="clear" w:pos="2127"/>
        </w:tabs>
        <w:spacing w:before="240" w:after="0" w:line="240" w:lineRule="auto"/>
      </w:pPr>
      <w:r>
        <w:t xml:space="preserve">WB </w:t>
      </w:r>
      <w:r w:rsidR="001A55D5">
        <w:t>RLR</w:t>
      </w:r>
      <w:r w:rsidR="001F725B">
        <w:t xml:space="preserve"> </w:t>
      </w:r>
    </w:p>
    <w:p w14:paraId="2D2417EF" w14:textId="1936F3A9" w:rsidR="001A55D5" w:rsidRDefault="001A55D5" w:rsidP="00A80719">
      <w:pPr>
        <w:rPr>
          <w:rFonts w:eastAsia="Times New Roman" w:cs="Arial"/>
          <w:sz w:val="24"/>
          <w:szCs w:val="24"/>
          <w:lang w:val="en-US"/>
        </w:rPr>
      </w:pPr>
    </w:p>
    <w:p w14:paraId="3C3A2918" w14:textId="25C3234D" w:rsidR="003F5E7E" w:rsidRDefault="008278B9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</w:t>
      </w:r>
      <w:r w:rsidRPr="00866179">
        <w:rPr>
          <w:rFonts w:eastAsia="Times New Roman" w:cs="Arial"/>
          <w:sz w:val="24"/>
          <w:szCs w:val="24"/>
          <w:lang w:val="en-US"/>
        </w:rPr>
        <w:t xml:space="preserve">measured </w:t>
      </w:r>
      <w:r w:rsidR="00ED4029" w:rsidRPr="00866179">
        <w:rPr>
          <w:rFonts w:eastAsia="Times New Roman" w:cs="Arial"/>
          <w:sz w:val="24"/>
          <w:szCs w:val="24"/>
          <w:lang w:val="en-US"/>
        </w:rPr>
        <w:t xml:space="preserve">WB </w:t>
      </w:r>
      <w:r w:rsidRPr="00866179">
        <w:rPr>
          <w:rFonts w:eastAsia="Times New Roman" w:cs="Arial"/>
          <w:sz w:val="24"/>
          <w:szCs w:val="24"/>
          <w:lang w:val="en-US"/>
        </w:rPr>
        <w:t xml:space="preserve">RLR at all volume control setting </w:t>
      </w:r>
      <w:r w:rsidR="00ED4029" w:rsidRPr="00866179">
        <w:rPr>
          <w:rFonts w:eastAsia="Times New Roman" w:cs="Arial"/>
          <w:sz w:val="24"/>
          <w:szCs w:val="24"/>
          <w:lang w:val="en-US"/>
        </w:rPr>
        <w:t xml:space="preserve">(according to TS 26.131, clause </w:t>
      </w:r>
      <w:r w:rsidR="00866179" w:rsidRPr="00866179">
        <w:rPr>
          <w:rFonts w:eastAsia="Times New Roman" w:cs="Arial"/>
          <w:sz w:val="24"/>
          <w:szCs w:val="24"/>
          <w:lang w:val="en-US"/>
        </w:rPr>
        <w:t xml:space="preserve">6.2.2 </w:t>
      </w:r>
      <w:r w:rsidR="00ED4029">
        <w:rPr>
          <w:rFonts w:eastAsia="Times New Roman" w:cs="Arial"/>
          <w:sz w:val="24"/>
          <w:szCs w:val="24"/>
          <w:lang w:val="en-US"/>
        </w:rPr>
        <w:t xml:space="preserve">and TS 26.132, </w:t>
      </w:r>
      <w:r w:rsidR="00ED4029" w:rsidRPr="00866179">
        <w:rPr>
          <w:rFonts w:eastAsia="Times New Roman" w:cs="Arial"/>
          <w:sz w:val="24"/>
          <w:szCs w:val="24"/>
          <w:lang w:val="en-US"/>
        </w:rPr>
        <w:t>clause</w:t>
      </w:r>
      <w:r w:rsidR="00866179" w:rsidRPr="00866179">
        <w:rPr>
          <w:rFonts w:eastAsia="Times New Roman" w:cs="Arial"/>
          <w:sz w:val="24"/>
          <w:szCs w:val="24"/>
          <w:lang w:val="en-US"/>
        </w:rPr>
        <w:t xml:space="preserve"> 8.2.2.2</w:t>
      </w:r>
      <w:r w:rsidR="00ED4029" w:rsidRPr="00866179">
        <w:rPr>
          <w:rFonts w:eastAsia="Times New Roman" w:cs="Arial"/>
          <w:sz w:val="24"/>
          <w:szCs w:val="24"/>
          <w:lang w:val="en-US"/>
        </w:rPr>
        <w:t xml:space="preserve">) </w:t>
      </w:r>
      <w:r w:rsidRPr="00866179">
        <w:rPr>
          <w:rFonts w:eastAsia="Times New Roman" w:cs="Arial"/>
          <w:sz w:val="24"/>
          <w:szCs w:val="24"/>
          <w:lang w:val="en-US"/>
        </w:rPr>
        <w:t>is shown</w:t>
      </w:r>
      <w:r>
        <w:rPr>
          <w:rFonts w:eastAsia="Times New Roman" w:cs="Arial"/>
          <w:sz w:val="24"/>
          <w:szCs w:val="24"/>
          <w:lang w:val="en-US"/>
        </w:rPr>
        <w:t xml:space="preserve"> in Figures 1a, 1b, and 1c for DUT A, B and C, respectively. </w:t>
      </w:r>
      <w:r w:rsidR="00ED4029">
        <w:rPr>
          <w:rFonts w:eastAsia="Times New Roman" w:cs="Arial"/>
          <w:sz w:val="24"/>
          <w:szCs w:val="24"/>
          <w:lang w:val="en-US"/>
        </w:rPr>
        <w:t>T</w:t>
      </w:r>
      <w:r w:rsidRPr="008278B9">
        <w:rPr>
          <w:rFonts w:eastAsia="Times New Roman" w:cs="Arial"/>
          <w:sz w:val="24"/>
          <w:szCs w:val="24"/>
          <w:lang w:val="en-US"/>
        </w:rPr>
        <w:t>he nominal values of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Pr="008278B9">
        <w:rPr>
          <w:rFonts w:eastAsia="Times New Roman" w:cs="Arial"/>
          <w:sz w:val="24"/>
          <w:szCs w:val="24"/>
          <w:lang w:val="en-US"/>
        </w:rPr>
        <w:t xml:space="preserve">RLR </w:t>
      </w:r>
      <w:r>
        <w:rPr>
          <w:rFonts w:eastAsia="Times New Roman" w:cs="Arial"/>
          <w:sz w:val="24"/>
          <w:szCs w:val="24"/>
          <w:lang w:val="en-US"/>
        </w:rPr>
        <w:t xml:space="preserve">are </w:t>
      </w:r>
      <w:r w:rsidR="00B207CF">
        <w:rPr>
          <w:rFonts w:eastAsia="Times New Roman" w:cs="Arial"/>
          <w:sz w:val="24"/>
          <w:szCs w:val="24"/>
          <w:lang w:val="en-US"/>
        </w:rPr>
        <w:t>constrained</w:t>
      </w:r>
      <w:r>
        <w:rPr>
          <w:rFonts w:eastAsia="Times New Roman" w:cs="Arial"/>
          <w:sz w:val="24"/>
          <w:szCs w:val="24"/>
          <w:lang w:val="en-US"/>
        </w:rPr>
        <w:t xml:space="preserve"> in the non-hashed area corresponding to the interval</w:t>
      </w:r>
      <w:r w:rsidRPr="008278B9">
        <w:rPr>
          <w:rFonts w:eastAsia="Times New Roman" w:cs="Arial"/>
          <w:sz w:val="24"/>
          <w:szCs w:val="24"/>
          <w:lang w:val="en-US"/>
        </w:rPr>
        <w:t xml:space="preserve"> 2 ± 3 dB.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B207CF">
        <w:rPr>
          <w:rFonts w:eastAsia="Times New Roman" w:cs="Arial"/>
          <w:sz w:val="24"/>
          <w:szCs w:val="24"/>
          <w:lang w:val="en-US"/>
        </w:rPr>
        <w:t>Th</w:t>
      </w:r>
      <w:r w:rsidR="00B207CF" w:rsidRPr="00B207CF">
        <w:rPr>
          <w:rFonts w:eastAsia="Times New Roman" w:cs="Arial"/>
          <w:sz w:val="24"/>
          <w:szCs w:val="24"/>
          <w:lang w:val="en-US"/>
        </w:rPr>
        <w:t xml:space="preserve">e </w:t>
      </w:r>
      <w:r w:rsidR="00B207CF">
        <w:rPr>
          <w:rFonts w:eastAsia="Times New Roman" w:cs="Arial"/>
          <w:sz w:val="24"/>
          <w:szCs w:val="24"/>
          <w:lang w:val="en-US"/>
        </w:rPr>
        <w:t>nominal position</w:t>
      </w:r>
      <w:r w:rsidR="00681B0C">
        <w:rPr>
          <w:rFonts w:eastAsia="Times New Roman" w:cs="Arial"/>
          <w:sz w:val="24"/>
          <w:szCs w:val="24"/>
          <w:lang w:val="en-US"/>
        </w:rPr>
        <w:t xml:space="preserve"> ‘nom.’</w:t>
      </w:r>
      <w:r w:rsidR="00B207CF">
        <w:rPr>
          <w:rFonts w:eastAsia="Times New Roman" w:cs="Arial"/>
          <w:sz w:val="24"/>
          <w:szCs w:val="24"/>
          <w:lang w:val="en-US"/>
        </w:rPr>
        <w:t xml:space="preserve"> </w:t>
      </w:r>
      <w:r w:rsidR="00B207CF" w:rsidRPr="00B207CF">
        <w:rPr>
          <w:rFonts w:eastAsia="Times New Roman" w:cs="Arial"/>
          <w:sz w:val="24"/>
          <w:szCs w:val="24"/>
          <w:lang w:val="en-US"/>
        </w:rPr>
        <w:t xml:space="preserve">is chosen </w:t>
      </w:r>
      <w:r w:rsidR="00B207CF">
        <w:rPr>
          <w:rFonts w:eastAsia="Times New Roman" w:cs="Arial"/>
          <w:sz w:val="24"/>
          <w:szCs w:val="24"/>
          <w:lang w:val="en-US"/>
        </w:rPr>
        <w:t>for each DUT</w:t>
      </w:r>
      <w:r w:rsidR="00B207CF" w:rsidRPr="00B207CF">
        <w:rPr>
          <w:rFonts w:eastAsia="Times New Roman" w:cs="Arial"/>
          <w:sz w:val="24"/>
          <w:szCs w:val="24"/>
          <w:lang w:val="en-US"/>
        </w:rPr>
        <w:t xml:space="preserve"> such that the </w:t>
      </w:r>
      <w:r w:rsidR="00B207CF">
        <w:rPr>
          <w:rFonts w:eastAsia="Times New Roman" w:cs="Arial"/>
          <w:sz w:val="24"/>
          <w:szCs w:val="24"/>
          <w:lang w:val="en-US"/>
        </w:rPr>
        <w:t>target RLR value</w:t>
      </w:r>
      <w:r w:rsidR="00B207CF" w:rsidRPr="00B207CF">
        <w:rPr>
          <w:rFonts w:eastAsia="Times New Roman" w:cs="Arial"/>
          <w:sz w:val="24"/>
          <w:szCs w:val="24"/>
          <w:lang w:val="en-US"/>
        </w:rPr>
        <w:t xml:space="preserve"> </w:t>
      </w:r>
      <w:r w:rsidR="00B207CF">
        <w:rPr>
          <w:rFonts w:eastAsia="Times New Roman" w:cs="Arial"/>
          <w:sz w:val="24"/>
          <w:szCs w:val="24"/>
          <w:lang w:val="en-US"/>
        </w:rPr>
        <w:t>of 2</w:t>
      </w:r>
      <w:r w:rsidR="00F44FF8">
        <w:rPr>
          <w:rFonts w:eastAsia="Times New Roman" w:cs="Arial"/>
          <w:sz w:val="24"/>
          <w:szCs w:val="24"/>
          <w:lang w:val="en-US"/>
        </w:rPr>
        <w:t xml:space="preserve"> </w:t>
      </w:r>
      <w:r w:rsidR="00B207CF">
        <w:rPr>
          <w:rFonts w:eastAsia="Times New Roman" w:cs="Arial"/>
          <w:sz w:val="24"/>
          <w:szCs w:val="24"/>
          <w:lang w:val="en-US"/>
        </w:rPr>
        <w:t xml:space="preserve">dB </w:t>
      </w:r>
      <w:r w:rsidR="00B207CF" w:rsidRPr="00B207CF">
        <w:rPr>
          <w:rFonts w:eastAsia="Times New Roman" w:cs="Arial"/>
          <w:sz w:val="24"/>
          <w:szCs w:val="24"/>
          <w:lang w:val="en-US"/>
        </w:rPr>
        <w:t>is met as close as possible.</w:t>
      </w:r>
      <w:r w:rsidR="00B207CF">
        <w:rPr>
          <w:rFonts w:eastAsia="Times New Roman" w:cs="Arial"/>
          <w:sz w:val="24"/>
          <w:szCs w:val="24"/>
          <w:lang w:val="en-US"/>
        </w:rPr>
        <w:t xml:space="preserve"> </w:t>
      </w:r>
      <w:r w:rsidR="00F44FF8">
        <w:rPr>
          <w:rFonts w:eastAsia="Times New Roman" w:cs="Arial"/>
          <w:sz w:val="24"/>
          <w:szCs w:val="24"/>
          <w:lang w:val="en-US"/>
        </w:rPr>
        <w:t>Note that t</w:t>
      </w:r>
      <w:r w:rsidR="00DC11B0">
        <w:rPr>
          <w:rFonts w:eastAsia="Times New Roman" w:cs="Arial"/>
          <w:sz w:val="24"/>
          <w:szCs w:val="24"/>
          <w:lang w:val="en-US"/>
        </w:rPr>
        <w:t xml:space="preserve">he figures also show </w:t>
      </w:r>
      <w:r w:rsidR="00E77724">
        <w:rPr>
          <w:rFonts w:eastAsia="Times New Roman" w:cs="Arial"/>
          <w:sz w:val="24"/>
          <w:szCs w:val="24"/>
          <w:lang w:val="en-US"/>
        </w:rPr>
        <w:t xml:space="preserve">the WB </w:t>
      </w:r>
      <w:r w:rsidR="00DC11B0">
        <w:rPr>
          <w:rFonts w:eastAsia="Times New Roman" w:cs="Arial"/>
          <w:sz w:val="24"/>
          <w:szCs w:val="24"/>
          <w:lang w:val="en-US"/>
        </w:rPr>
        <w:t xml:space="preserve">RLR </w:t>
      </w:r>
      <w:r w:rsidR="00E77724">
        <w:rPr>
          <w:rFonts w:eastAsia="Times New Roman" w:cs="Arial"/>
          <w:sz w:val="24"/>
          <w:szCs w:val="24"/>
          <w:lang w:val="en-US"/>
        </w:rPr>
        <w:t>constraints</w:t>
      </w:r>
      <w:r w:rsidR="00DC11B0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</w:t>
      </w:r>
      <w:r w:rsidR="00DC11B0">
        <w:rPr>
          <w:rFonts w:eastAsia="Times New Roman" w:cs="Arial"/>
          <w:sz w:val="24"/>
          <w:szCs w:val="24"/>
          <w:lang w:val="en-US"/>
        </w:rPr>
        <w:t xml:space="preserve">the </w:t>
      </w:r>
      <w:r>
        <w:rPr>
          <w:rFonts w:eastAsia="Times New Roman" w:cs="Arial"/>
          <w:sz w:val="24"/>
          <w:szCs w:val="24"/>
          <w:lang w:val="en-US"/>
        </w:rPr>
        <w:t xml:space="preserve">maximal </w:t>
      </w:r>
      <w:r w:rsidR="00DC11B0">
        <w:rPr>
          <w:rFonts w:eastAsia="Times New Roman" w:cs="Arial"/>
          <w:sz w:val="24"/>
          <w:szCs w:val="24"/>
          <w:lang w:val="en-US"/>
        </w:rPr>
        <w:t>position</w:t>
      </w:r>
      <w:r>
        <w:rPr>
          <w:rFonts w:eastAsia="Times New Roman" w:cs="Arial"/>
          <w:sz w:val="24"/>
          <w:szCs w:val="24"/>
          <w:lang w:val="en-US"/>
        </w:rPr>
        <w:t xml:space="preserve"> ‘max.’</w:t>
      </w:r>
      <w:r w:rsidR="00E77724">
        <w:rPr>
          <w:rFonts w:eastAsia="Times New Roman" w:cs="Arial"/>
          <w:sz w:val="24"/>
          <w:szCs w:val="24"/>
          <w:lang w:val="en-US"/>
        </w:rPr>
        <w:t xml:space="preserve"> (&gt;</w:t>
      </w:r>
      <w:r w:rsidR="00AB4977">
        <w:rPr>
          <w:rFonts w:eastAsia="Times New Roman" w:cs="Arial"/>
          <w:sz w:val="24"/>
          <w:szCs w:val="24"/>
          <w:lang w:val="en-US"/>
        </w:rPr>
        <w:t xml:space="preserve"> </w:t>
      </w:r>
      <w:r w:rsidR="00E77724">
        <w:rPr>
          <w:rFonts w:eastAsia="Times New Roman" w:cs="Arial"/>
          <w:sz w:val="24"/>
          <w:szCs w:val="24"/>
          <w:lang w:val="en-US"/>
        </w:rPr>
        <w:t>-13 dB</w:t>
      </w:r>
      <w:r w:rsidR="00AB4977">
        <w:rPr>
          <w:rFonts w:eastAsia="Times New Roman" w:cs="Arial"/>
          <w:sz w:val="24"/>
          <w:szCs w:val="24"/>
          <w:lang w:val="en-US"/>
        </w:rPr>
        <w:t>, &lt; -3 dB</w:t>
      </w:r>
      <w:r>
        <w:rPr>
          <w:rFonts w:eastAsia="Times New Roman" w:cs="Arial"/>
          <w:sz w:val="24"/>
          <w:szCs w:val="24"/>
          <w:lang w:val="en-US"/>
        </w:rPr>
        <w:t xml:space="preserve">) </w:t>
      </w:r>
      <w:r w:rsidR="00DC11B0">
        <w:rPr>
          <w:rFonts w:eastAsia="Times New Roman" w:cs="Arial"/>
          <w:sz w:val="24"/>
          <w:szCs w:val="24"/>
          <w:lang w:val="en-US"/>
        </w:rPr>
        <w:t>and for minimum position ‘min’</w:t>
      </w:r>
      <w:r w:rsidR="00E77724">
        <w:rPr>
          <w:rFonts w:eastAsia="Times New Roman" w:cs="Arial"/>
          <w:sz w:val="24"/>
          <w:szCs w:val="24"/>
          <w:lang w:val="en-US"/>
        </w:rPr>
        <w:t xml:space="preserve"> (&lt; 18 dB)</w:t>
      </w:r>
      <w:r w:rsidR="00DC11B0">
        <w:rPr>
          <w:rFonts w:eastAsia="Times New Roman" w:cs="Arial"/>
          <w:sz w:val="24"/>
          <w:szCs w:val="24"/>
          <w:lang w:val="en-US"/>
        </w:rPr>
        <w:t>.</w:t>
      </w:r>
      <w:r w:rsidR="00B207CF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5152610A" w14:textId="56777D0F" w:rsidR="00813CF6" w:rsidRDefault="000B7FEF" w:rsidP="008278B9">
      <w:pPr>
        <w:jc w:val="center"/>
        <w:rPr>
          <w:rFonts w:eastAsia="Times New Roman" w:cs="Arial"/>
          <w:sz w:val="24"/>
          <w:szCs w:val="24"/>
          <w:lang w:val="fr-FR"/>
        </w:rPr>
      </w:pPr>
      <w:r>
        <w:rPr>
          <w:rFonts w:eastAsia="Times New Roman" w:cs="Arial"/>
          <w:noProof/>
          <w:sz w:val="24"/>
          <w:szCs w:val="24"/>
          <w:lang w:val="fr-FR"/>
        </w:rPr>
        <w:drawing>
          <wp:inline distT="0" distB="0" distL="0" distR="0" wp14:anchorId="4105946C" wp14:editId="4815892B">
            <wp:extent cx="3843867" cy="2882900"/>
            <wp:effectExtent l="0" t="0" r="444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LR_A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3185" cy="2889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2A778" w14:textId="226D9ABB" w:rsidR="008278B9" w:rsidRPr="00FC2E39" w:rsidRDefault="008278B9" w:rsidP="008278B9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1</w:t>
      </w:r>
      <w:r>
        <w:rPr>
          <w:rFonts w:eastAsia="Times New Roman" w:cs="Arial"/>
          <w:sz w:val="24"/>
          <w:szCs w:val="24"/>
          <w:lang w:val="en-US"/>
        </w:rPr>
        <w:t>a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 w:rsidR="00FB001F">
        <w:rPr>
          <w:rFonts w:eastAsia="Times New Roman" w:cs="Arial"/>
          <w:sz w:val="24"/>
          <w:szCs w:val="24"/>
          <w:lang w:val="en-US"/>
        </w:rPr>
        <w:t xml:space="preserve">WB </w:t>
      </w:r>
      <w:r>
        <w:rPr>
          <w:rFonts w:eastAsia="Times New Roman" w:cs="Arial"/>
          <w:sz w:val="24"/>
          <w:szCs w:val="24"/>
          <w:lang w:val="en-US"/>
        </w:rPr>
        <w:t>RLR for DUT A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335E02EA" w14:textId="77777777" w:rsidR="008278B9" w:rsidRPr="008278B9" w:rsidRDefault="008278B9" w:rsidP="008278B9">
      <w:pPr>
        <w:jc w:val="center"/>
        <w:rPr>
          <w:rFonts w:eastAsia="Times New Roman" w:cs="Arial"/>
          <w:sz w:val="24"/>
          <w:szCs w:val="24"/>
          <w:lang w:val="en-US"/>
        </w:rPr>
      </w:pPr>
    </w:p>
    <w:p w14:paraId="1A65E016" w14:textId="78E68AD3" w:rsidR="00813CF6" w:rsidRDefault="000B7FEF" w:rsidP="008278B9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noProof/>
          <w:sz w:val="24"/>
          <w:szCs w:val="24"/>
          <w:lang w:val="en-US"/>
        </w:rPr>
        <w:lastRenderedPageBreak/>
        <w:drawing>
          <wp:inline distT="0" distB="0" distL="0" distR="0" wp14:anchorId="3F68B53E" wp14:editId="1CEBC9FE">
            <wp:extent cx="3956191" cy="2967143"/>
            <wp:effectExtent l="0" t="0" r="0" b="508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LR_B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8701" cy="29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C6DC6" w14:textId="57619D55" w:rsidR="008278B9" w:rsidRDefault="008278B9" w:rsidP="008278B9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1</w:t>
      </w:r>
      <w:r>
        <w:rPr>
          <w:rFonts w:eastAsia="Times New Roman" w:cs="Arial"/>
          <w:sz w:val="24"/>
          <w:szCs w:val="24"/>
          <w:lang w:val="en-US"/>
        </w:rPr>
        <w:t>b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 w:rsidR="00FB001F">
        <w:rPr>
          <w:rFonts w:eastAsia="Times New Roman" w:cs="Arial"/>
          <w:sz w:val="24"/>
          <w:szCs w:val="24"/>
          <w:lang w:val="en-US"/>
        </w:rPr>
        <w:t xml:space="preserve">WB </w:t>
      </w:r>
      <w:r>
        <w:rPr>
          <w:rFonts w:eastAsia="Times New Roman" w:cs="Arial"/>
          <w:sz w:val="24"/>
          <w:szCs w:val="24"/>
          <w:lang w:val="en-US"/>
        </w:rPr>
        <w:t xml:space="preserve">RLR for DUT </w:t>
      </w:r>
      <w:r w:rsidR="00095964">
        <w:rPr>
          <w:rFonts w:eastAsia="Times New Roman" w:cs="Arial"/>
          <w:sz w:val="24"/>
          <w:szCs w:val="24"/>
          <w:lang w:val="en-US"/>
        </w:rPr>
        <w:t>B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16B4BBDB" w14:textId="77777777" w:rsidR="001834C9" w:rsidRPr="00FC2E39" w:rsidRDefault="001834C9" w:rsidP="008278B9">
      <w:pPr>
        <w:jc w:val="center"/>
        <w:rPr>
          <w:rFonts w:eastAsia="Times New Roman" w:cs="Arial"/>
          <w:sz w:val="24"/>
          <w:szCs w:val="24"/>
          <w:lang w:val="en-US"/>
        </w:rPr>
      </w:pPr>
    </w:p>
    <w:p w14:paraId="441350B8" w14:textId="64352E99" w:rsidR="008278B9" w:rsidRPr="002A3074" w:rsidRDefault="000B7FEF" w:rsidP="008278B9">
      <w:pPr>
        <w:jc w:val="center"/>
        <w:rPr>
          <w:rFonts w:eastAsia="Times New Roman" w:cs="Arial"/>
          <w:color w:val="FF0000"/>
          <w:sz w:val="24"/>
          <w:szCs w:val="24"/>
          <w:lang w:val="en-US"/>
        </w:rPr>
      </w:pPr>
      <w:r>
        <w:rPr>
          <w:rFonts w:eastAsia="Times New Roman" w:cs="Arial"/>
          <w:noProof/>
          <w:color w:val="FF0000"/>
          <w:sz w:val="24"/>
          <w:szCs w:val="24"/>
          <w:lang w:val="en-US"/>
        </w:rPr>
        <w:drawing>
          <wp:inline distT="0" distB="0" distL="0" distR="0" wp14:anchorId="67498BCE" wp14:editId="629BE6B0">
            <wp:extent cx="4009954" cy="3007466"/>
            <wp:effectExtent l="0" t="0" r="3810" b="254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LR_C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25228" cy="3018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10ACB" w14:textId="680F2FDD" w:rsidR="009562C5" w:rsidRPr="00FC2E39" w:rsidRDefault="009562C5" w:rsidP="009562C5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1</w:t>
      </w:r>
      <w:r>
        <w:rPr>
          <w:rFonts w:eastAsia="Times New Roman" w:cs="Arial"/>
          <w:sz w:val="24"/>
          <w:szCs w:val="24"/>
          <w:lang w:val="en-US"/>
        </w:rPr>
        <w:t>c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 w:rsidR="00FB001F">
        <w:rPr>
          <w:rFonts w:eastAsia="Times New Roman" w:cs="Arial"/>
          <w:sz w:val="24"/>
          <w:szCs w:val="24"/>
          <w:lang w:val="en-US"/>
        </w:rPr>
        <w:t xml:space="preserve">WB </w:t>
      </w:r>
      <w:r>
        <w:rPr>
          <w:rFonts w:eastAsia="Times New Roman" w:cs="Arial"/>
          <w:sz w:val="24"/>
          <w:szCs w:val="24"/>
          <w:lang w:val="en-US"/>
        </w:rPr>
        <w:t>RLR for DUT C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24366711" w14:textId="77777777" w:rsidR="00AE5CE7" w:rsidRPr="00813CF6" w:rsidRDefault="00AE5CE7" w:rsidP="00A80719">
      <w:pPr>
        <w:rPr>
          <w:rFonts w:eastAsia="Times New Roman" w:cs="Arial"/>
          <w:sz w:val="24"/>
          <w:szCs w:val="24"/>
          <w:lang w:val="en-US"/>
        </w:rPr>
      </w:pPr>
    </w:p>
    <w:p w14:paraId="39ACB72B" w14:textId="70531F14" w:rsidR="001A55D5" w:rsidRPr="00FC1195" w:rsidRDefault="008F05CB" w:rsidP="001A55D5">
      <w:pPr>
        <w:pStyle w:val="Titre2"/>
        <w:widowControl/>
        <w:numPr>
          <w:ilvl w:val="2"/>
          <w:numId w:val="9"/>
        </w:numPr>
        <w:tabs>
          <w:tab w:val="clear" w:pos="2127"/>
        </w:tabs>
        <w:spacing w:before="240" w:after="0" w:line="240" w:lineRule="auto"/>
      </w:pPr>
      <w:r>
        <w:t xml:space="preserve">WB </w:t>
      </w:r>
      <w:r w:rsidR="001A55D5">
        <w:t>RFR</w:t>
      </w:r>
    </w:p>
    <w:p w14:paraId="424AE5A5" w14:textId="31038730" w:rsidR="00513CEE" w:rsidRDefault="00513CEE" w:rsidP="00A80719">
      <w:pPr>
        <w:rPr>
          <w:rFonts w:eastAsia="Times New Roman" w:cs="Arial"/>
          <w:sz w:val="24"/>
          <w:szCs w:val="24"/>
          <w:lang w:val="en-US"/>
        </w:rPr>
      </w:pPr>
    </w:p>
    <w:p w14:paraId="4A016257" w14:textId="4A2DFF17" w:rsidR="006B1483" w:rsidRPr="00B207CF" w:rsidRDefault="00B207CF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For each DUT, the WB frequency response was measured at </w:t>
      </w:r>
      <w:r w:rsidR="00322C32">
        <w:rPr>
          <w:rFonts w:eastAsia="Times New Roman" w:cs="Arial"/>
          <w:sz w:val="24"/>
          <w:szCs w:val="24"/>
          <w:lang w:val="en-US"/>
        </w:rPr>
        <w:t>the nominal</w:t>
      </w:r>
      <w:r>
        <w:rPr>
          <w:rFonts w:eastAsia="Times New Roman" w:cs="Arial"/>
          <w:sz w:val="24"/>
          <w:szCs w:val="24"/>
          <w:lang w:val="en-US"/>
        </w:rPr>
        <w:t xml:space="preserve"> volume control setting</w:t>
      </w:r>
      <w:r w:rsidR="000B7FEF">
        <w:rPr>
          <w:rFonts w:eastAsia="Times New Roman" w:cs="Arial"/>
          <w:sz w:val="24"/>
          <w:szCs w:val="24"/>
          <w:lang w:val="en-US"/>
        </w:rPr>
        <w:t xml:space="preserve"> according to TS 26.131 clause 6.4.2 and TS 26.132 clause 8.4.2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Pr="00B207CF">
        <w:rPr>
          <w:rFonts w:eastAsia="Times New Roman" w:cs="Arial"/>
          <w:sz w:val="24"/>
          <w:szCs w:val="24"/>
          <w:lang w:val="en-US"/>
        </w:rPr>
        <w:t>The results for DUT A, B, and C</w:t>
      </w:r>
      <w:r w:rsidR="008172CE">
        <w:rPr>
          <w:rFonts w:eastAsia="Times New Roman" w:cs="Arial"/>
          <w:sz w:val="24"/>
          <w:szCs w:val="24"/>
          <w:lang w:val="en-US"/>
        </w:rPr>
        <w:t>,</w:t>
      </w:r>
      <w:r w:rsidRPr="00B207CF">
        <w:rPr>
          <w:rFonts w:eastAsia="Times New Roman" w:cs="Arial"/>
          <w:sz w:val="24"/>
          <w:szCs w:val="24"/>
          <w:lang w:val="en-US"/>
        </w:rPr>
        <w:t xml:space="preserve"> are provided in </w:t>
      </w:r>
      <w:r>
        <w:rPr>
          <w:rFonts w:eastAsia="Times New Roman" w:cs="Arial"/>
          <w:sz w:val="24"/>
          <w:szCs w:val="24"/>
          <w:lang w:val="en-US"/>
        </w:rPr>
        <w:t>Figure 2.</w:t>
      </w:r>
      <w:r w:rsidR="00661ABA">
        <w:rPr>
          <w:rFonts w:eastAsia="Times New Roman" w:cs="Arial"/>
          <w:sz w:val="24"/>
          <w:szCs w:val="24"/>
          <w:lang w:val="en-US"/>
        </w:rPr>
        <w:t xml:space="preserve"> It may be observed that </w:t>
      </w:r>
      <w:r w:rsidR="00FB001F">
        <w:rPr>
          <w:rFonts w:eastAsia="Times New Roman" w:cs="Arial"/>
          <w:sz w:val="24"/>
          <w:szCs w:val="24"/>
          <w:lang w:val="en-US"/>
        </w:rPr>
        <w:t>DUT</w:t>
      </w:r>
      <w:r w:rsidR="007667A7">
        <w:rPr>
          <w:rFonts w:eastAsia="Times New Roman" w:cs="Arial"/>
          <w:sz w:val="24"/>
          <w:szCs w:val="24"/>
          <w:lang w:val="en-US"/>
        </w:rPr>
        <w:t xml:space="preserve"> </w:t>
      </w:r>
      <w:r w:rsidR="00FB001F">
        <w:rPr>
          <w:rFonts w:eastAsia="Times New Roman" w:cs="Arial"/>
          <w:sz w:val="24"/>
          <w:szCs w:val="24"/>
          <w:lang w:val="en-US"/>
        </w:rPr>
        <w:t xml:space="preserve">A and </w:t>
      </w:r>
      <w:r w:rsidR="00661ABA">
        <w:rPr>
          <w:rFonts w:eastAsia="Times New Roman" w:cs="Arial"/>
          <w:sz w:val="24"/>
          <w:szCs w:val="24"/>
          <w:lang w:val="en-US"/>
        </w:rPr>
        <w:t xml:space="preserve">DUT B do not meet </w:t>
      </w:r>
      <w:r w:rsidR="00FB001F">
        <w:rPr>
          <w:rFonts w:eastAsia="Times New Roman" w:cs="Arial"/>
          <w:sz w:val="24"/>
          <w:szCs w:val="24"/>
          <w:lang w:val="en-US"/>
        </w:rPr>
        <w:t xml:space="preserve">WB </w:t>
      </w:r>
      <w:r w:rsidR="00661ABA">
        <w:rPr>
          <w:rFonts w:eastAsia="Times New Roman" w:cs="Arial"/>
          <w:sz w:val="24"/>
          <w:szCs w:val="24"/>
          <w:lang w:val="en-US"/>
        </w:rPr>
        <w:t>RFR requirements</w:t>
      </w:r>
      <w:r w:rsidR="00FB001F">
        <w:rPr>
          <w:rFonts w:eastAsia="Times New Roman" w:cs="Arial"/>
          <w:sz w:val="24"/>
          <w:szCs w:val="24"/>
          <w:lang w:val="en-US"/>
        </w:rPr>
        <w:t xml:space="preserve">, however DUT A is very close to </w:t>
      </w:r>
      <w:r w:rsidR="006F35C0">
        <w:rPr>
          <w:rFonts w:eastAsia="Times New Roman" w:cs="Arial"/>
          <w:sz w:val="24"/>
          <w:szCs w:val="24"/>
          <w:lang w:val="en-US"/>
        </w:rPr>
        <w:t>fitting in the</w:t>
      </w:r>
      <w:r w:rsidR="00FB001F">
        <w:rPr>
          <w:rFonts w:eastAsia="Times New Roman" w:cs="Arial"/>
          <w:sz w:val="24"/>
          <w:szCs w:val="24"/>
          <w:lang w:val="en-US"/>
        </w:rPr>
        <w:t xml:space="preserve"> </w:t>
      </w:r>
      <w:r w:rsidR="006F35C0">
        <w:rPr>
          <w:rFonts w:eastAsia="Times New Roman" w:cs="Arial"/>
          <w:sz w:val="24"/>
          <w:szCs w:val="24"/>
          <w:lang w:val="en-US"/>
        </w:rPr>
        <w:t xml:space="preserve">WB </w:t>
      </w:r>
      <w:r w:rsidR="00FB001F">
        <w:rPr>
          <w:rFonts w:eastAsia="Times New Roman" w:cs="Arial"/>
          <w:sz w:val="24"/>
          <w:szCs w:val="24"/>
          <w:lang w:val="en-US"/>
        </w:rPr>
        <w:t>frequency mask</w:t>
      </w:r>
      <w:r w:rsidR="00661ABA">
        <w:rPr>
          <w:rFonts w:eastAsia="Times New Roman" w:cs="Arial"/>
          <w:sz w:val="24"/>
          <w:szCs w:val="24"/>
          <w:lang w:val="en-US"/>
        </w:rPr>
        <w:t>.</w:t>
      </w:r>
    </w:p>
    <w:p w14:paraId="22F8C88E" w14:textId="39A70A10" w:rsidR="0066121E" w:rsidRDefault="00861BC0" w:rsidP="00D6494C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noProof/>
          <w:sz w:val="24"/>
          <w:szCs w:val="24"/>
          <w:lang w:val="en-US"/>
        </w:rPr>
        <w:lastRenderedPageBreak/>
        <w:drawing>
          <wp:inline distT="0" distB="0" distL="0" distR="0" wp14:anchorId="5839DEA7" wp14:editId="6680A75F">
            <wp:extent cx="4114800" cy="30861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_all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2367" cy="309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13E70" w14:textId="249BEE97" w:rsidR="00DD62A6" w:rsidRPr="00DD62A6" w:rsidRDefault="00087E2A" w:rsidP="00FB001F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</w:t>
      </w:r>
      <w:r w:rsidR="007A58B7">
        <w:rPr>
          <w:rFonts w:eastAsia="Times New Roman" w:cs="Arial"/>
          <w:sz w:val="24"/>
          <w:szCs w:val="24"/>
          <w:lang w:val="en-US"/>
        </w:rPr>
        <w:t>2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 w:rsidR="00FB001F">
        <w:rPr>
          <w:rFonts w:eastAsia="Times New Roman" w:cs="Arial"/>
          <w:sz w:val="24"/>
          <w:szCs w:val="24"/>
          <w:lang w:val="en-US"/>
        </w:rPr>
        <w:t xml:space="preserve">WB </w:t>
      </w:r>
      <w:r>
        <w:rPr>
          <w:rFonts w:eastAsia="Times New Roman" w:cs="Arial"/>
          <w:sz w:val="24"/>
          <w:szCs w:val="24"/>
          <w:lang w:val="en-US"/>
        </w:rPr>
        <w:t>RFR for DUT A, B, and C</w:t>
      </w:r>
      <w:r w:rsidR="00FB001F">
        <w:rPr>
          <w:rFonts w:eastAsia="Times New Roman" w:cs="Arial"/>
          <w:sz w:val="24"/>
          <w:szCs w:val="24"/>
          <w:lang w:val="en-US"/>
        </w:rPr>
        <w:t xml:space="preserve"> at nominal volume control (1/12 octave band resolution)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717F38A2" w14:textId="01D0D43E" w:rsidR="007D1686" w:rsidRPr="00FC1195" w:rsidRDefault="00C45BD3" w:rsidP="007D168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Additional </w:t>
      </w:r>
      <w:r w:rsidR="00FB001F">
        <w:t xml:space="preserve">results on </w:t>
      </w:r>
      <w:r>
        <w:t>user studies</w:t>
      </w:r>
      <w:r w:rsidR="00FB001F">
        <w:t xml:space="preserve"> and objective measurements</w:t>
      </w:r>
    </w:p>
    <w:p w14:paraId="4C804FB9" w14:textId="41B6182E" w:rsidR="007D1686" w:rsidRDefault="007D1686" w:rsidP="00A80719">
      <w:pPr>
        <w:rPr>
          <w:rFonts w:eastAsia="Times New Roman" w:cs="Arial"/>
          <w:sz w:val="24"/>
          <w:szCs w:val="24"/>
          <w:lang w:val="en-US"/>
        </w:rPr>
      </w:pPr>
    </w:p>
    <w:p w14:paraId="616FFABA" w14:textId="7BFB2C64" w:rsidR="00C27EBB" w:rsidRPr="00FC1195" w:rsidRDefault="00C27EBB" w:rsidP="00C27EBB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General</w:t>
      </w:r>
    </w:p>
    <w:p w14:paraId="1FF2A70F" w14:textId="77777777" w:rsidR="00C27EBB" w:rsidRDefault="00C27EBB" w:rsidP="00A80719">
      <w:pPr>
        <w:rPr>
          <w:rFonts w:eastAsia="Times New Roman" w:cs="Arial"/>
          <w:sz w:val="24"/>
          <w:szCs w:val="24"/>
          <w:lang w:val="en-US"/>
        </w:rPr>
      </w:pPr>
    </w:p>
    <w:p w14:paraId="1D6EE069" w14:textId="3B8E49CC" w:rsidR="00F55D22" w:rsidRDefault="00F55D22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In addition to</w:t>
      </w:r>
      <w:r w:rsidR="00C27EBB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acoustic measurements</w:t>
      </w:r>
      <w:r w:rsidR="00C27EBB">
        <w:rPr>
          <w:rFonts w:eastAsia="Times New Roman" w:cs="Arial"/>
          <w:sz w:val="24"/>
          <w:szCs w:val="24"/>
          <w:lang w:val="en-US"/>
        </w:rPr>
        <w:t xml:space="preserve">, </w:t>
      </w:r>
      <w:r>
        <w:rPr>
          <w:rFonts w:eastAsia="Times New Roman" w:cs="Arial"/>
          <w:sz w:val="24"/>
          <w:szCs w:val="24"/>
          <w:lang w:val="en-US"/>
        </w:rPr>
        <w:t xml:space="preserve">two other types of evaluations </w:t>
      </w:r>
      <w:r w:rsidR="00326F42">
        <w:rPr>
          <w:rFonts w:eastAsia="Times New Roman" w:cs="Arial"/>
          <w:sz w:val="24"/>
          <w:szCs w:val="24"/>
          <w:lang w:val="en-US"/>
        </w:rPr>
        <w:t>were</w:t>
      </w:r>
      <w:r>
        <w:rPr>
          <w:rFonts w:eastAsia="Times New Roman" w:cs="Arial"/>
          <w:sz w:val="24"/>
          <w:szCs w:val="24"/>
          <w:lang w:val="en-US"/>
        </w:rPr>
        <w:t xml:space="preserve"> reported:</w:t>
      </w:r>
    </w:p>
    <w:p w14:paraId="4FD945F3" w14:textId="428CCE44" w:rsidR="00F55D22" w:rsidRPr="00F55D22" w:rsidRDefault="00326F42" w:rsidP="00F55D22">
      <w:pPr>
        <w:pStyle w:val="Paragraphedeliste"/>
        <w:numPr>
          <w:ilvl w:val="0"/>
          <w:numId w:val="37"/>
        </w:numPr>
        <w:rPr>
          <w:rFonts w:eastAsia="Times New Roman" w:cs="Arial"/>
        </w:rPr>
      </w:pPr>
      <w:r>
        <w:rPr>
          <w:rFonts w:ascii="Arial" w:eastAsia="Times New Roman" w:hAnsi="Arial" w:cs="Arial"/>
        </w:rPr>
        <w:t>L</w:t>
      </w:r>
      <w:r w:rsidR="00F55D22" w:rsidRPr="00F55D22">
        <w:rPr>
          <w:rFonts w:ascii="Arial" w:eastAsia="Times New Roman" w:hAnsi="Arial" w:cs="Arial"/>
        </w:rPr>
        <w:t>istening</w:t>
      </w:r>
      <w:r w:rsidR="00C27EBB" w:rsidRPr="00F55D22">
        <w:rPr>
          <w:rFonts w:ascii="Arial" w:eastAsia="Times New Roman" w:hAnsi="Arial" w:cs="Arial"/>
        </w:rPr>
        <w:t xml:space="preserve"> tests</w:t>
      </w:r>
      <w:r w:rsidR="00F55D22" w:rsidRPr="00F55D22">
        <w:rPr>
          <w:rFonts w:ascii="Arial" w:eastAsia="Times New Roman" w:hAnsi="Arial" w:cs="Arial"/>
        </w:rPr>
        <w:t xml:space="preserve">: </w:t>
      </w:r>
      <w:r>
        <w:rPr>
          <w:rFonts w:ascii="Arial" w:eastAsia="Times New Roman" w:hAnsi="Arial" w:cs="Arial"/>
        </w:rPr>
        <w:t>Informal e</w:t>
      </w:r>
      <w:r w:rsidR="00F55D22" w:rsidRPr="00F55D22">
        <w:rPr>
          <w:rFonts w:ascii="Arial" w:eastAsia="Times New Roman" w:hAnsi="Arial" w:cs="Arial"/>
        </w:rPr>
        <w:t>xpert listening tests</w:t>
      </w:r>
      <w:r w:rsidR="00C27EBB" w:rsidRPr="00F55D22">
        <w:rPr>
          <w:rFonts w:ascii="Arial" w:eastAsia="Times New Roman" w:hAnsi="Arial" w:cs="Arial"/>
        </w:rPr>
        <w:t xml:space="preserve"> </w:t>
      </w:r>
      <w:r w:rsidR="00F55D22" w:rsidRPr="00F55D22">
        <w:rPr>
          <w:rFonts w:ascii="Arial" w:eastAsia="Times New Roman" w:hAnsi="Arial" w:cs="Arial"/>
        </w:rPr>
        <w:t xml:space="preserve">were conducted to evaluate the subjective quality of </w:t>
      </w:r>
      <w:r w:rsidR="00A2119B">
        <w:rPr>
          <w:rFonts w:ascii="Arial" w:eastAsia="Times New Roman" w:hAnsi="Arial" w:cs="Arial"/>
        </w:rPr>
        <w:t>LTE</w:t>
      </w:r>
      <w:r>
        <w:rPr>
          <w:rFonts w:ascii="Arial" w:eastAsia="Times New Roman" w:hAnsi="Arial" w:cs="Arial"/>
        </w:rPr>
        <w:t xml:space="preserve"> WB</w:t>
      </w:r>
      <w:r w:rsidR="00C27EBB" w:rsidRPr="00F55D22">
        <w:rPr>
          <w:rFonts w:ascii="Arial" w:eastAsia="Times New Roman" w:hAnsi="Arial" w:cs="Arial"/>
        </w:rPr>
        <w:t xml:space="preserve"> voice calls with DUT A</w:t>
      </w:r>
      <w:r w:rsidR="00F55D22" w:rsidRPr="00F55D22">
        <w:rPr>
          <w:rFonts w:ascii="Arial" w:eastAsia="Times New Roman" w:hAnsi="Arial" w:cs="Arial"/>
        </w:rPr>
        <w:t xml:space="preserve">, </w:t>
      </w:r>
      <w:r w:rsidR="00C27EBB" w:rsidRPr="00F55D22">
        <w:rPr>
          <w:rFonts w:ascii="Arial" w:eastAsia="Times New Roman" w:hAnsi="Arial" w:cs="Arial"/>
        </w:rPr>
        <w:t>B</w:t>
      </w:r>
      <w:r w:rsidR="00F55D22" w:rsidRPr="00F55D22">
        <w:rPr>
          <w:rFonts w:ascii="Arial" w:eastAsia="Times New Roman" w:hAnsi="Arial" w:cs="Arial"/>
        </w:rPr>
        <w:t xml:space="preserve"> and C. </w:t>
      </w:r>
    </w:p>
    <w:p w14:paraId="56614EFF" w14:textId="31A5098F" w:rsidR="00F55D22" w:rsidRPr="00F55D22" w:rsidRDefault="00F55D22" w:rsidP="00F55D22">
      <w:pPr>
        <w:pStyle w:val="Paragraphedeliste"/>
        <w:numPr>
          <w:ilvl w:val="0"/>
          <w:numId w:val="37"/>
        </w:numPr>
        <w:rPr>
          <w:rFonts w:eastAsia="Times New Roman" w:cs="Arial"/>
        </w:rPr>
      </w:pPr>
      <w:r>
        <w:rPr>
          <w:rFonts w:ascii="Arial" w:eastAsia="Times New Roman" w:hAnsi="Arial" w:cs="Arial"/>
        </w:rPr>
        <w:t>U</w:t>
      </w:r>
      <w:r w:rsidR="00C27EBB" w:rsidRPr="00F55D22">
        <w:rPr>
          <w:rFonts w:ascii="Arial" w:eastAsia="Times New Roman" w:hAnsi="Arial" w:cs="Arial"/>
        </w:rPr>
        <w:t>ser feedback from commercial deployment</w:t>
      </w:r>
    </w:p>
    <w:p w14:paraId="7D2E2F0E" w14:textId="77777777" w:rsidR="00F55D22" w:rsidRPr="00F55D22" w:rsidRDefault="00F55D22" w:rsidP="00F55D22">
      <w:pPr>
        <w:pStyle w:val="Paragraphedeliste"/>
        <w:rPr>
          <w:rFonts w:eastAsia="Times New Roman" w:cs="Arial"/>
        </w:rPr>
      </w:pPr>
    </w:p>
    <w:p w14:paraId="1659D49B" w14:textId="4751C78F" w:rsidR="00465572" w:rsidRPr="00465572" w:rsidRDefault="00C27EBB" w:rsidP="00465572">
      <w:pPr>
        <w:rPr>
          <w:rFonts w:eastAsia="Times New Roman" w:cs="Arial"/>
          <w:sz w:val="24"/>
          <w:szCs w:val="24"/>
          <w:lang w:val="en-US"/>
        </w:rPr>
      </w:pPr>
      <w:r w:rsidRPr="00F55D22">
        <w:rPr>
          <w:rFonts w:eastAsia="Times New Roman" w:cs="Arial"/>
          <w:sz w:val="24"/>
          <w:szCs w:val="24"/>
          <w:lang w:val="en-US"/>
        </w:rPr>
        <w:t xml:space="preserve">The following </w:t>
      </w:r>
      <w:r w:rsidR="00F05179">
        <w:rPr>
          <w:rFonts w:eastAsia="Times New Roman" w:cs="Arial"/>
          <w:sz w:val="24"/>
          <w:szCs w:val="24"/>
          <w:lang w:val="en-US"/>
        </w:rPr>
        <w:t>observations can be made</w:t>
      </w:r>
      <w:r w:rsidR="00FF1EB5">
        <w:rPr>
          <w:rFonts w:eastAsia="Times New Roman" w:cs="Arial"/>
          <w:sz w:val="24"/>
          <w:szCs w:val="24"/>
          <w:lang w:val="en-US"/>
        </w:rPr>
        <w:t xml:space="preserve"> based on these evaluations</w:t>
      </w:r>
      <w:r w:rsidR="00465572">
        <w:rPr>
          <w:rFonts w:eastAsia="Times New Roman" w:cs="Arial"/>
          <w:sz w:val="24"/>
          <w:szCs w:val="24"/>
          <w:lang w:val="en-US"/>
        </w:rPr>
        <w:t xml:space="preserve"> f</w:t>
      </w:r>
      <w:r w:rsidRPr="00465572">
        <w:rPr>
          <w:rFonts w:eastAsia="Times New Roman" w:cs="Arial"/>
        </w:rPr>
        <w:t xml:space="preserve">or </w:t>
      </w:r>
      <w:r w:rsidR="00F55D22" w:rsidRPr="00465572">
        <w:rPr>
          <w:rFonts w:eastAsia="Times New Roman" w:cs="Arial"/>
        </w:rPr>
        <w:t>DUT B</w:t>
      </w:r>
      <w:r w:rsidR="00465572" w:rsidRPr="00465572">
        <w:rPr>
          <w:rFonts w:eastAsia="Times New Roman" w:cs="Arial"/>
        </w:rPr>
        <w:t>:</w:t>
      </w:r>
    </w:p>
    <w:p w14:paraId="5CC1C677" w14:textId="02C73C3E" w:rsidR="00C27EBB" w:rsidRPr="00C27EBB" w:rsidRDefault="00465572" w:rsidP="00465572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</w:t>
      </w:r>
      <w:r w:rsidR="00C27EBB" w:rsidRPr="00C27EBB">
        <w:rPr>
          <w:rFonts w:ascii="Arial" w:eastAsia="Times New Roman" w:hAnsi="Arial" w:cs="Arial"/>
        </w:rPr>
        <w:t xml:space="preserve">he vibration </w:t>
      </w:r>
      <w:r w:rsidR="00F55D22">
        <w:rPr>
          <w:rFonts w:ascii="Arial" w:eastAsia="Times New Roman" w:hAnsi="Arial" w:cs="Arial"/>
        </w:rPr>
        <w:t xml:space="preserve">of the display </w:t>
      </w:r>
      <w:r w:rsidR="00C27EBB" w:rsidRPr="00C27EBB">
        <w:rPr>
          <w:rFonts w:ascii="Arial" w:eastAsia="Times New Roman" w:hAnsi="Arial" w:cs="Arial"/>
        </w:rPr>
        <w:t xml:space="preserve">was </w:t>
      </w:r>
      <w:r w:rsidR="00AE0FD3">
        <w:rPr>
          <w:rFonts w:ascii="Arial" w:eastAsia="Times New Roman" w:hAnsi="Arial" w:cs="Arial"/>
        </w:rPr>
        <w:t>found</w:t>
      </w:r>
      <w:r w:rsidR="00C27EBB" w:rsidRPr="00C27EBB">
        <w:rPr>
          <w:rFonts w:ascii="Arial" w:eastAsia="Times New Roman" w:hAnsi="Arial" w:cs="Arial"/>
        </w:rPr>
        <w:t xml:space="preserve"> to be </w:t>
      </w:r>
      <w:r w:rsidR="00373E38">
        <w:rPr>
          <w:rFonts w:ascii="Arial" w:eastAsia="Times New Roman" w:hAnsi="Arial" w:cs="Arial"/>
        </w:rPr>
        <w:t>very</w:t>
      </w:r>
      <w:r w:rsidR="00C27EBB" w:rsidRPr="00C27EBB">
        <w:rPr>
          <w:rFonts w:ascii="Arial" w:eastAsia="Times New Roman" w:hAnsi="Arial" w:cs="Arial"/>
        </w:rPr>
        <w:t xml:space="preserve"> noticeable at maximum volume control</w:t>
      </w:r>
      <w:r w:rsidR="00326F42">
        <w:rPr>
          <w:rFonts w:ascii="Arial" w:eastAsia="Times New Roman" w:hAnsi="Arial" w:cs="Arial"/>
        </w:rPr>
        <w:t xml:space="preserve">, including some vibration felt in fingers </w:t>
      </w:r>
      <w:r>
        <w:rPr>
          <w:rFonts w:ascii="Arial" w:eastAsia="Times New Roman" w:hAnsi="Arial" w:cs="Arial"/>
        </w:rPr>
        <w:t>and the hand</w:t>
      </w:r>
      <w:r w:rsidR="00326F42">
        <w:rPr>
          <w:rFonts w:ascii="Arial" w:eastAsia="Times New Roman" w:hAnsi="Arial" w:cs="Arial"/>
        </w:rPr>
        <w:t>,</w:t>
      </w:r>
      <w:r w:rsidR="00C27EBB" w:rsidRPr="00C27EBB">
        <w:rPr>
          <w:rFonts w:ascii="Arial" w:eastAsia="Times New Roman" w:hAnsi="Arial" w:cs="Arial"/>
        </w:rPr>
        <w:t xml:space="preserve"> and some issues of privacy were also reported </w:t>
      </w:r>
      <w:r w:rsidR="00F55D22">
        <w:rPr>
          <w:rFonts w:ascii="Arial" w:eastAsia="Times New Roman" w:hAnsi="Arial" w:cs="Arial"/>
        </w:rPr>
        <w:t xml:space="preserve">(i.e. </w:t>
      </w:r>
      <w:r w:rsidR="00C27EBB" w:rsidRPr="00C27EBB">
        <w:rPr>
          <w:rFonts w:ascii="Arial" w:eastAsia="Times New Roman" w:hAnsi="Arial" w:cs="Arial"/>
        </w:rPr>
        <w:t xml:space="preserve">the voice call </w:t>
      </w:r>
      <w:r>
        <w:rPr>
          <w:rFonts w:ascii="Arial" w:eastAsia="Times New Roman" w:hAnsi="Arial" w:cs="Arial"/>
        </w:rPr>
        <w:t>may</w:t>
      </w:r>
      <w:r w:rsidR="00F55D22">
        <w:rPr>
          <w:rFonts w:ascii="Arial" w:eastAsia="Times New Roman" w:hAnsi="Arial" w:cs="Arial"/>
        </w:rPr>
        <w:t xml:space="preserve"> be heard </w:t>
      </w:r>
      <w:r w:rsidR="000F4D2C">
        <w:rPr>
          <w:rFonts w:ascii="Arial" w:eastAsia="Times New Roman" w:hAnsi="Arial" w:cs="Arial"/>
        </w:rPr>
        <w:t xml:space="preserve">by neighboring people </w:t>
      </w:r>
      <w:r>
        <w:rPr>
          <w:rFonts w:ascii="Arial" w:eastAsia="Times New Roman" w:hAnsi="Arial" w:cs="Arial"/>
        </w:rPr>
        <w:t xml:space="preserve">from the back of the phone, </w:t>
      </w:r>
      <w:r w:rsidR="000F4D2C">
        <w:rPr>
          <w:rFonts w:ascii="Arial" w:eastAsia="Times New Roman" w:hAnsi="Arial" w:cs="Arial"/>
        </w:rPr>
        <w:t>in contrast to</w:t>
      </w:r>
      <w:r w:rsidR="00C27EBB" w:rsidRPr="00C27EBB">
        <w:rPr>
          <w:rFonts w:ascii="Arial" w:eastAsia="Times New Roman" w:hAnsi="Arial" w:cs="Arial"/>
        </w:rPr>
        <w:t xml:space="preserve"> traditional UEs with an ear piece in handset mode</w:t>
      </w:r>
      <w:r>
        <w:rPr>
          <w:rFonts w:ascii="Arial" w:eastAsia="Times New Roman" w:hAnsi="Arial" w:cs="Arial"/>
        </w:rPr>
        <w:t xml:space="preserve"> which do not exhibit such behavior</w:t>
      </w:r>
      <w:r w:rsidR="00C27EBB" w:rsidRPr="00C27EBB">
        <w:rPr>
          <w:rFonts w:ascii="Arial" w:eastAsia="Times New Roman" w:hAnsi="Arial" w:cs="Arial"/>
        </w:rPr>
        <w:t>).</w:t>
      </w:r>
    </w:p>
    <w:p w14:paraId="631D9B87" w14:textId="27068EF5" w:rsidR="00C27EBB" w:rsidRPr="00AB4977" w:rsidRDefault="00C27EBB" w:rsidP="00465572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 w:rsidRPr="00C27EBB">
        <w:rPr>
          <w:rFonts w:ascii="Arial" w:eastAsia="Times New Roman" w:hAnsi="Arial" w:cs="Arial"/>
        </w:rPr>
        <w:t xml:space="preserve">Depending on </w:t>
      </w:r>
      <w:r w:rsidR="000F4D2C">
        <w:rPr>
          <w:rFonts w:ascii="Arial" w:eastAsia="Times New Roman" w:hAnsi="Arial" w:cs="Arial"/>
        </w:rPr>
        <w:t xml:space="preserve">far-end voice characteristics </w:t>
      </w:r>
      <w:r>
        <w:rPr>
          <w:rFonts w:ascii="Arial" w:eastAsia="Times New Roman" w:hAnsi="Arial" w:cs="Arial"/>
        </w:rPr>
        <w:t>(</w:t>
      </w:r>
      <w:r w:rsidR="000F4D2C">
        <w:rPr>
          <w:rFonts w:ascii="Arial" w:eastAsia="Times New Roman" w:hAnsi="Arial" w:cs="Arial"/>
        </w:rPr>
        <w:t xml:space="preserve">e.g. </w:t>
      </w:r>
      <w:r>
        <w:rPr>
          <w:rFonts w:ascii="Arial" w:eastAsia="Times New Roman" w:hAnsi="Arial" w:cs="Arial"/>
        </w:rPr>
        <w:t>male</w:t>
      </w:r>
      <w:r w:rsidR="000F4D2C">
        <w:rPr>
          <w:rFonts w:ascii="Arial" w:eastAsia="Times New Roman" w:hAnsi="Arial" w:cs="Arial"/>
        </w:rPr>
        <w:t xml:space="preserve"> or</w:t>
      </w:r>
      <w:r>
        <w:rPr>
          <w:rFonts w:ascii="Arial" w:eastAsia="Times New Roman" w:hAnsi="Arial" w:cs="Arial"/>
        </w:rPr>
        <w:t xml:space="preserve"> female</w:t>
      </w:r>
      <w:r w:rsidR="000F4D2C">
        <w:rPr>
          <w:rFonts w:ascii="Arial" w:eastAsia="Times New Roman" w:hAnsi="Arial" w:cs="Arial"/>
        </w:rPr>
        <w:t xml:space="preserve"> talker</w:t>
      </w:r>
      <w:r>
        <w:rPr>
          <w:rFonts w:ascii="Arial" w:eastAsia="Times New Roman" w:hAnsi="Arial" w:cs="Arial"/>
        </w:rPr>
        <w:t>)</w:t>
      </w:r>
      <w:r w:rsidRPr="00C27EBB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it was noted that the voice timbre can be quite distorted when listening at maximum volume </w:t>
      </w:r>
      <w:r w:rsidRPr="00AB4977">
        <w:rPr>
          <w:rFonts w:ascii="Arial" w:eastAsia="Times New Roman" w:hAnsi="Arial" w:cs="Arial"/>
        </w:rPr>
        <w:t>control.</w:t>
      </w:r>
      <w:r w:rsidR="000F4D2C" w:rsidRPr="00AB4977">
        <w:rPr>
          <w:rFonts w:ascii="Arial" w:eastAsia="Times New Roman" w:hAnsi="Arial" w:cs="Arial"/>
        </w:rPr>
        <w:t xml:space="preserve"> </w:t>
      </w:r>
    </w:p>
    <w:p w14:paraId="4F3679B1" w14:textId="3DAC485E" w:rsidR="00C27EBB" w:rsidRPr="00AB4977" w:rsidRDefault="00465572" w:rsidP="00465572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V</w:t>
      </w:r>
      <w:r w:rsidR="00C27EBB" w:rsidRPr="00AB4977">
        <w:rPr>
          <w:rFonts w:ascii="Arial" w:eastAsia="Times New Roman" w:hAnsi="Arial" w:cs="Arial"/>
        </w:rPr>
        <w:t xml:space="preserve">oice quality was found to be distorted </w:t>
      </w:r>
      <w:r w:rsidR="00CA71D6" w:rsidRPr="00AB4977">
        <w:rPr>
          <w:rFonts w:ascii="Arial" w:eastAsia="Times New Roman" w:hAnsi="Arial" w:cs="Arial"/>
        </w:rPr>
        <w:t>by</w:t>
      </w:r>
      <w:r w:rsidR="00BF07B2" w:rsidRPr="00AB4977">
        <w:rPr>
          <w:rFonts w:ascii="Arial" w:eastAsia="Times New Roman" w:hAnsi="Arial" w:cs="Arial"/>
        </w:rPr>
        <w:t xml:space="preserve"> </w:t>
      </w:r>
      <w:r w:rsidR="00FE4A70" w:rsidRPr="00AB4977">
        <w:rPr>
          <w:rFonts w:ascii="Arial" w:eastAsia="Times New Roman" w:hAnsi="Arial" w:cs="Arial"/>
        </w:rPr>
        <w:t xml:space="preserve">out-of-band </w:t>
      </w:r>
      <w:r w:rsidR="00CA71D6" w:rsidRPr="00AB4977">
        <w:rPr>
          <w:rFonts w:ascii="Arial" w:eastAsia="Times New Roman" w:hAnsi="Arial" w:cs="Arial"/>
        </w:rPr>
        <w:t>noise</w:t>
      </w:r>
      <w:r w:rsidR="00FE4A70" w:rsidRPr="00AB4977">
        <w:rPr>
          <w:rFonts w:ascii="Arial" w:eastAsia="Times New Roman" w:hAnsi="Arial" w:cs="Arial"/>
        </w:rPr>
        <w:t>, especially</w:t>
      </w:r>
      <w:r w:rsidR="00CA71D6" w:rsidRPr="00AB4977">
        <w:rPr>
          <w:rFonts w:ascii="Arial" w:eastAsia="Times New Roman" w:hAnsi="Arial" w:cs="Arial"/>
        </w:rPr>
        <w:t xml:space="preserve"> </w:t>
      </w:r>
      <w:r w:rsidR="00C27EBB" w:rsidRPr="00AB4977">
        <w:rPr>
          <w:rFonts w:ascii="Arial" w:eastAsia="Times New Roman" w:hAnsi="Arial" w:cs="Arial"/>
        </w:rPr>
        <w:t>at</w:t>
      </w:r>
      <w:r w:rsidR="00FE4A70" w:rsidRPr="00AB4977">
        <w:rPr>
          <w:rFonts w:ascii="Arial" w:eastAsia="Times New Roman" w:hAnsi="Arial" w:cs="Arial"/>
        </w:rPr>
        <w:t xml:space="preserve"> higher maximum </w:t>
      </w:r>
      <w:r w:rsidR="00AD0BAE" w:rsidRPr="00AB4977">
        <w:rPr>
          <w:rFonts w:ascii="Arial" w:eastAsia="Times New Roman" w:hAnsi="Arial" w:cs="Arial"/>
        </w:rPr>
        <w:t>volume setting</w:t>
      </w:r>
      <w:r w:rsidR="00FE4A70" w:rsidRPr="00AB4977">
        <w:rPr>
          <w:rFonts w:ascii="Arial" w:eastAsia="Times New Roman" w:hAnsi="Arial" w:cs="Arial"/>
        </w:rPr>
        <w:t xml:space="preserve">s. This noise is present in the WB case (frequencies&gt; </w:t>
      </w:r>
      <w:r>
        <w:rPr>
          <w:rFonts w:ascii="Arial" w:eastAsia="Times New Roman" w:hAnsi="Arial" w:cs="Arial"/>
        </w:rPr>
        <w:t>7</w:t>
      </w:r>
      <w:r w:rsidR="00FE4A70" w:rsidRPr="00AB4977">
        <w:rPr>
          <w:rFonts w:ascii="Arial" w:eastAsia="Times New Roman" w:hAnsi="Arial" w:cs="Arial"/>
        </w:rPr>
        <w:t>kHz) and it is even more noticeable in NB (frequencies &gt; 4kHz).</w:t>
      </w:r>
    </w:p>
    <w:p w14:paraId="18B49996" w14:textId="1C89CE40" w:rsidR="00C27EBB" w:rsidRDefault="00C27EBB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To address these issues, the following </w:t>
      </w:r>
      <w:r w:rsidR="00C33488">
        <w:rPr>
          <w:rFonts w:eastAsia="Times New Roman" w:cs="Arial"/>
          <w:sz w:val="24"/>
          <w:szCs w:val="24"/>
          <w:lang w:val="en-US"/>
        </w:rPr>
        <w:t>test cases are proposed to</w:t>
      </w:r>
      <w:r w:rsidR="00355211">
        <w:rPr>
          <w:rFonts w:eastAsia="Times New Roman" w:cs="Arial"/>
          <w:sz w:val="24"/>
          <w:szCs w:val="24"/>
          <w:lang w:val="en-US"/>
        </w:rPr>
        <w:t xml:space="preserve"> be </w:t>
      </w:r>
      <w:r w:rsidR="00C33488">
        <w:rPr>
          <w:rFonts w:eastAsia="Times New Roman" w:cs="Arial"/>
          <w:sz w:val="24"/>
          <w:szCs w:val="24"/>
          <w:lang w:val="en-US"/>
        </w:rPr>
        <w:t>included</w:t>
      </w:r>
      <w:r w:rsidR="00355211" w:rsidRPr="00355211">
        <w:rPr>
          <w:rFonts w:eastAsia="Times New Roman" w:cs="Arial"/>
          <w:sz w:val="24"/>
          <w:szCs w:val="24"/>
          <w:lang w:val="en-US"/>
        </w:rPr>
        <w:t xml:space="preserve"> </w:t>
      </w:r>
      <w:r w:rsidR="0032711C">
        <w:rPr>
          <w:rFonts w:eastAsia="Times New Roman" w:cs="Arial"/>
          <w:sz w:val="24"/>
          <w:szCs w:val="24"/>
          <w:lang w:val="en-US"/>
        </w:rPr>
        <w:t xml:space="preserve">in </w:t>
      </w:r>
      <w:r w:rsidR="00355211" w:rsidRPr="00355211">
        <w:rPr>
          <w:rFonts w:eastAsia="Times New Roman" w:cs="Arial"/>
          <w:sz w:val="24"/>
          <w:szCs w:val="24"/>
          <w:lang w:val="en-US"/>
        </w:rPr>
        <w:t>TS 26.131 and 26.132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57920AC9" w14:textId="77777777" w:rsidR="00C27EBB" w:rsidRDefault="00C27EBB" w:rsidP="00A80719">
      <w:pPr>
        <w:rPr>
          <w:rFonts w:eastAsia="Times New Roman" w:cs="Arial"/>
          <w:sz w:val="24"/>
          <w:szCs w:val="24"/>
          <w:lang w:val="en-US"/>
        </w:rPr>
      </w:pPr>
    </w:p>
    <w:p w14:paraId="5AF900C7" w14:textId="7B7A2733" w:rsidR="000F4D2C" w:rsidRPr="00FC1195" w:rsidRDefault="000F4D2C" w:rsidP="000F4D2C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 xml:space="preserve">Additional </w:t>
      </w:r>
      <w:r w:rsidR="00661ABA">
        <w:t>test cases</w:t>
      </w:r>
      <w:r>
        <w:t xml:space="preserve"> </w:t>
      </w:r>
      <w:r w:rsidR="00661ABA">
        <w:t>to complement</w:t>
      </w:r>
      <w:r w:rsidR="00355211">
        <w:t xml:space="preserve"> </w:t>
      </w:r>
      <w:r>
        <w:t>TS 26.131 and 26.132</w:t>
      </w:r>
    </w:p>
    <w:p w14:paraId="1E1EF0D1" w14:textId="617E0730" w:rsidR="00C27EBB" w:rsidRPr="00FC1195" w:rsidRDefault="00427FFA" w:rsidP="000F4D2C">
      <w:pPr>
        <w:pStyle w:val="Titre2"/>
        <w:widowControl/>
        <w:numPr>
          <w:ilvl w:val="2"/>
          <w:numId w:val="9"/>
        </w:numPr>
        <w:tabs>
          <w:tab w:val="clear" w:pos="2127"/>
        </w:tabs>
        <w:spacing w:before="240" w:after="0" w:line="240" w:lineRule="auto"/>
      </w:pPr>
      <w:r>
        <w:t>Out-of-band energy level measurement from</w:t>
      </w:r>
      <w:r w:rsidRPr="00427FFA">
        <w:t xml:space="preserve"> </w:t>
      </w:r>
      <w:r>
        <w:t>SWB RFR measurement</w:t>
      </w:r>
    </w:p>
    <w:p w14:paraId="250C115F" w14:textId="0D081182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p w14:paraId="09947324" w14:textId="3BA41C4A" w:rsidR="006E1815" w:rsidRDefault="006E1815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lastRenderedPageBreak/>
        <w:t>Figure</w:t>
      </w:r>
      <w:r w:rsidR="009A47C1">
        <w:rPr>
          <w:rFonts w:eastAsia="Times New Roman" w:cs="Arial"/>
          <w:sz w:val="24"/>
          <w:szCs w:val="24"/>
          <w:lang w:val="en-US"/>
        </w:rPr>
        <w:t>s</w:t>
      </w:r>
      <w:r>
        <w:rPr>
          <w:rFonts w:eastAsia="Times New Roman" w:cs="Arial"/>
          <w:sz w:val="24"/>
          <w:szCs w:val="24"/>
          <w:lang w:val="en-US"/>
        </w:rPr>
        <w:t xml:space="preserve"> 3</w:t>
      </w:r>
      <w:r w:rsidR="009A47C1">
        <w:rPr>
          <w:rFonts w:eastAsia="Times New Roman" w:cs="Arial"/>
          <w:sz w:val="24"/>
          <w:szCs w:val="24"/>
          <w:lang w:val="en-US"/>
        </w:rPr>
        <w:t>a and 4b</w:t>
      </w:r>
      <w:r>
        <w:rPr>
          <w:rFonts w:eastAsia="Times New Roman" w:cs="Arial"/>
          <w:sz w:val="24"/>
          <w:szCs w:val="24"/>
          <w:lang w:val="en-US"/>
        </w:rPr>
        <w:t xml:space="preserve"> show the </w:t>
      </w:r>
      <w:r w:rsidR="00465572">
        <w:rPr>
          <w:rFonts w:eastAsia="Times New Roman" w:cs="Arial"/>
          <w:sz w:val="24"/>
          <w:szCs w:val="24"/>
          <w:lang w:val="en-US"/>
        </w:rPr>
        <w:t xml:space="preserve">SWB </w:t>
      </w:r>
      <w:r>
        <w:rPr>
          <w:rFonts w:eastAsia="Times New Roman" w:cs="Arial"/>
          <w:sz w:val="24"/>
          <w:szCs w:val="24"/>
          <w:lang w:val="en-US"/>
        </w:rPr>
        <w:t>RF</w:t>
      </w:r>
      <w:r w:rsidRPr="00465572">
        <w:rPr>
          <w:rFonts w:eastAsia="Times New Roman" w:cs="Arial"/>
          <w:sz w:val="24"/>
          <w:szCs w:val="24"/>
          <w:lang w:val="en-US"/>
        </w:rPr>
        <w:t xml:space="preserve">R data measured at </w:t>
      </w:r>
      <w:r w:rsidR="009A47C1" w:rsidRPr="00465572">
        <w:rPr>
          <w:rFonts w:eastAsia="Times New Roman" w:cs="Arial"/>
          <w:sz w:val="24"/>
          <w:szCs w:val="24"/>
          <w:lang w:val="en-US"/>
        </w:rPr>
        <w:t xml:space="preserve">maximum and </w:t>
      </w:r>
      <w:r w:rsidRPr="00465572">
        <w:rPr>
          <w:rFonts w:eastAsia="Times New Roman" w:cs="Arial"/>
          <w:sz w:val="24"/>
          <w:szCs w:val="24"/>
          <w:lang w:val="en-US"/>
        </w:rPr>
        <w:t xml:space="preserve">nominal </w:t>
      </w:r>
      <w:r w:rsidR="00465572" w:rsidRPr="00465572">
        <w:rPr>
          <w:rFonts w:eastAsia="Times New Roman" w:cs="Arial"/>
          <w:sz w:val="24"/>
          <w:szCs w:val="24"/>
          <w:lang w:val="en-US"/>
        </w:rPr>
        <w:t>volume control, when using the SWB RFR test method specified in TS 26.131 clause 7.4.2.1 and TS 26.132 clause 9.4.2.1</w:t>
      </w:r>
      <w:r w:rsidR="00465572">
        <w:rPr>
          <w:rFonts w:eastAsia="Times New Roman" w:cs="Arial"/>
          <w:sz w:val="24"/>
          <w:szCs w:val="24"/>
          <w:lang w:val="en-US"/>
        </w:rPr>
        <w:t>, for the WB phones under test (DUT A to C).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465572">
        <w:rPr>
          <w:rFonts w:eastAsia="Times New Roman" w:cs="Arial"/>
          <w:sz w:val="24"/>
          <w:szCs w:val="24"/>
          <w:lang w:val="en-US"/>
        </w:rPr>
        <w:t xml:space="preserve">This measurement provides a frequency analysis range extended </w:t>
      </w:r>
      <w:r>
        <w:rPr>
          <w:rFonts w:eastAsia="Times New Roman" w:cs="Arial"/>
          <w:sz w:val="24"/>
          <w:szCs w:val="24"/>
          <w:lang w:val="en-US"/>
        </w:rPr>
        <w:t>to the</w:t>
      </w:r>
      <w:r w:rsidR="00465572">
        <w:rPr>
          <w:rFonts w:eastAsia="Times New Roman" w:cs="Arial"/>
          <w:sz w:val="24"/>
          <w:szCs w:val="24"/>
          <w:lang w:val="en-US"/>
        </w:rPr>
        <w:t xml:space="preserve"> at least</w:t>
      </w:r>
      <w:r>
        <w:rPr>
          <w:rFonts w:eastAsia="Times New Roman" w:cs="Arial"/>
          <w:sz w:val="24"/>
          <w:szCs w:val="24"/>
          <w:lang w:val="en-US"/>
        </w:rPr>
        <w:t xml:space="preserve"> [</w:t>
      </w:r>
      <w:r w:rsidR="00F1633F">
        <w:rPr>
          <w:rFonts w:eastAsia="Times New Roman" w:cs="Arial"/>
          <w:sz w:val="24"/>
          <w:szCs w:val="24"/>
          <w:lang w:val="en-US"/>
        </w:rPr>
        <w:t>10</w:t>
      </w:r>
      <w:r>
        <w:rPr>
          <w:rFonts w:eastAsia="Times New Roman" w:cs="Arial"/>
          <w:sz w:val="24"/>
          <w:szCs w:val="24"/>
          <w:lang w:val="en-US"/>
        </w:rPr>
        <w:t>0, 16000] Hz</w:t>
      </w:r>
      <w:r w:rsidR="00465572">
        <w:rPr>
          <w:rFonts w:eastAsia="Times New Roman" w:cs="Arial"/>
          <w:sz w:val="24"/>
          <w:szCs w:val="24"/>
          <w:lang w:val="en-US"/>
        </w:rPr>
        <w:t>.</w:t>
      </w:r>
      <w:r w:rsidR="00F1633F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35107C7F" w14:textId="66A26099" w:rsidR="00BB197A" w:rsidRDefault="00BB197A" w:rsidP="00BB197A">
      <w:pPr>
        <w:ind w:left="72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NOTE1: The SWB RFR test method in TS 26.132 specifies that a double resolution (1/12 octaves and 1/3 octaves) is used for measurement, however the 1/12 octave band </w:t>
      </w:r>
      <w:r w:rsidR="00465572">
        <w:rPr>
          <w:rFonts w:eastAsia="Times New Roman" w:cs="Arial"/>
          <w:sz w:val="24"/>
          <w:szCs w:val="24"/>
          <w:lang w:val="en-US"/>
        </w:rPr>
        <w:t>is</w:t>
      </w:r>
      <w:r>
        <w:rPr>
          <w:rFonts w:eastAsia="Times New Roman" w:cs="Arial"/>
          <w:sz w:val="24"/>
          <w:szCs w:val="24"/>
          <w:lang w:val="en-US"/>
        </w:rPr>
        <w:t xml:space="preserve"> hard-limited to a maximum frequency of </w:t>
      </w:r>
      <w:r w:rsidR="009A47C1">
        <w:rPr>
          <w:rFonts w:eastAsia="Times New Roman" w:cs="Arial"/>
          <w:sz w:val="24"/>
          <w:szCs w:val="24"/>
          <w:lang w:val="en-US"/>
        </w:rPr>
        <w:t xml:space="preserve">about </w:t>
      </w:r>
      <w:r>
        <w:rPr>
          <w:rFonts w:eastAsia="Times New Roman" w:cs="Arial"/>
          <w:sz w:val="24"/>
          <w:szCs w:val="24"/>
          <w:lang w:val="en-US"/>
        </w:rPr>
        <w:t>8 kHz</w:t>
      </w:r>
      <w:r w:rsidR="00465572">
        <w:rPr>
          <w:rFonts w:eastAsia="Times New Roman" w:cs="Arial"/>
          <w:sz w:val="24"/>
          <w:szCs w:val="24"/>
          <w:lang w:val="en-US"/>
        </w:rPr>
        <w:t xml:space="preserve"> in the  setup used in this study</w:t>
      </w:r>
      <w:r>
        <w:rPr>
          <w:rFonts w:eastAsia="Times New Roman" w:cs="Arial"/>
          <w:sz w:val="24"/>
          <w:szCs w:val="24"/>
          <w:lang w:val="en-US"/>
        </w:rPr>
        <w:t>. Therefore only 1/3 octave band results are reported in Figure</w:t>
      </w:r>
      <w:r w:rsidR="009A47C1">
        <w:rPr>
          <w:rFonts w:eastAsia="Times New Roman" w:cs="Arial"/>
          <w:sz w:val="24"/>
          <w:szCs w:val="24"/>
          <w:lang w:val="en-US"/>
        </w:rPr>
        <w:t>s</w:t>
      </w:r>
      <w:r>
        <w:rPr>
          <w:rFonts w:eastAsia="Times New Roman" w:cs="Arial"/>
          <w:sz w:val="24"/>
          <w:szCs w:val="24"/>
          <w:lang w:val="en-US"/>
        </w:rPr>
        <w:t xml:space="preserve"> 3</w:t>
      </w:r>
      <w:r w:rsidR="009A47C1">
        <w:rPr>
          <w:rFonts w:eastAsia="Times New Roman" w:cs="Arial"/>
          <w:sz w:val="24"/>
          <w:szCs w:val="24"/>
          <w:lang w:val="en-US"/>
        </w:rPr>
        <w:t>a and 3b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699B1789" w14:textId="4073EF4A" w:rsidR="009A47C1" w:rsidRDefault="009A47C1" w:rsidP="00BB197A">
      <w:pPr>
        <w:ind w:left="72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NOTE2: The</w:t>
      </w:r>
      <w:r w:rsidR="00976C1E">
        <w:rPr>
          <w:rFonts w:eastAsia="Times New Roman" w:cs="Arial"/>
          <w:sz w:val="24"/>
          <w:szCs w:val="24"/>
          <w:lang w:val="en-US"/>
        </w:rPr>
        <w:t xml:space="preserve"> SWB</w:t>
      </w:r>
      <w:r>
        <w:rPr>
          <w:rFonts w:eastAsia="Times New Roman" w:cs="Arial"/>
          <w:sz w:val="24"/>
          <w:szCs w:val="24"/>
          <w:lang w:val="en-US"/>
        </w:rPr>
        <w:t xml:space="preserve"> frequency masks in Figures 3a and 3b do not apply in the WB case and they are only used for information.</w:t>
      </w:r>
    </w:p>
    <w:p w14:paraId="6132CFE0" w14:textId="5556EC51" w:rsidR="009E70A7" w:rsidRDefault="009E70A7" w:rsidP="009E70A7">
      <w:pPr>
        <w:ind w:left="720"/>
        <w:rPr>
          <w:rFonts w:eastAsia="Times New Roman" w:cs="Arial"/>
          <w:sz w:val="24"/>
          <w:szCs w:val="24"/>
          <w:lang w:val="en-US"/>
        </w:rPr>
      </w:pPr>
      <w:r w:rsidRPr="004703DA">
        <w:rPr>
          <w:rFonts w:eastAsia="Times New Roman" w:cs="Arial"/>
          <w:sz w:val="24"/>
          <w:szCs w:val="24"/>
          <w:lang w:val="en-US"/>
        </w:rPr>
        <w:t>NOTE</w:t>
      </w:r>
      <w:r>
        <w:rPr>
          <w:rFonts w:eastAsia="Times New Roman" w:cs="Arial"/>
          <w:sz w:val="24"/>
          <w:szCs w:val="24"/>
          <w:lang w:val="en-US"/>
        </w:rPr>
        <w:t>3</w:t>
      </w:r>
      <w:r w:rsidRPr="004703DA">
        <w:rPr>
          <w:rFonts w:eastAsia="Times New Roman" w:cs="Arial"/>
          <w:sz w:val="24"/>
          <w:szCs w:val="24"/>
          <w:lang w:val="en-US"/>
        </w:rPr>
        <w:t>: It was observed that DUT A has signal saturation</w:t>
      </w:r>
      <w:r>
        <w:rPr>
          <w:rFonts w:eastAsia="Times New Roman" w:cs="Arial"/>
          <w:sz w:val="24"/>
          <w:szCs w:val="24"/>
          <w:lang w:val="en-US"/>
        </w:rPr>
        <w:t>s</w:t>
      </w:r>
      <w:r w:rsidRPr="004703DA">
        <w:rPr>
          <w:rFonts w:eastAsia="Times New Roman" w:cs="Arial"/>
          <w:sz w:val="24"/>
          <w:szCs w:val="24"/>
          <w:lang w:val="en-US"/>
        </w:rPr>
        <w:t xml:space="preserve"> (</w:t>
      </w:r>
      <w:r>
        <w:rPr>
          <w:rFonts w:eastAsia="Times New Roman" w:cs="Arial"/>
          <w:sz w:val="24"/>
          <w:szCs w:val="24"/>
          <w:lang w:val="en-US"/>
        </w:rPr>
        <w:t xml:space="preserve">with </w:t>
      </w:r>
      <w:r w:rsidRPr="004703DA">
        <w:rPr>
          <w:rFonts w:eastAsia="Times New Roman" w:cs="Arial"/>
          <w:sz w:val="24"/>
          <w:szCs w:val="24"/>
          <w:lang w:val="en-US"/>
        </w:rPr>
        <w:t>clipp</w:t>
      </w:r>
      <w:r>
        <w:rPr>
          <w:rFonts w:eastAsia="Times New Roman" w:cs="Arial"/>
          <w:sz w:val="24"/>
          <w:szCs w:val="24"/>
          <w:lang w:val="en-US"/>
        </w:rPr>
        <w:t>ed audio</w:t>
      </w:r>
      <w:r w:rsidRPr="004703DA">
        <w:rPr>
          <w:rFonts w:eastAsia="Times New Roman" w:cs="Arial"/>
          <w:sz w:val="24"/>
          <w:szCs w:val="24"/>
          <w:lang w:val="en-US"/>
        </w:rPr>
        <w:t>) in two specific time segments in the 23-25s time interval when volume control is set to maximum in receiving (recalling that the RFR test signal consisting of concatenated British English single sentences is about 35s long); such saturation</w:t>
      </w:r>
      <w:r>
        <w:rPr>
          <w:rFonts w:eastAsia="Times New Roman" w:cs="Arial"/>
          <w:sz w:val="24"/>
          <w:szCs w:val="24"/>
          <w:lang w:val="en-US"/>
        </w:rPr>
        <w:t>s</w:t>
      </w:r>
      <w:r w:rsidRPr="004703DA">
        <w:rPr>
          <w:rFonts w:eastAsia="Times New Roman" w:cs="Arial"/>
          <w:sz w:val="24"/>
          <w:szCs w:val="24"/>
          <w:lang w:val="en-US"/>
        </w:rPr>
        <w:t xml:space="preserve"> w</w:t>
      </w:r>
      <w:r>
        <w:rPr>
          <w:rFonts w:eastAsia="Times New Roman" w:cs="Arial"/>
          <w:sz w:val="24"/>
          <w:szCs w:val="24"/>
          <w:lang w:val="en-US"/>
        </w:rPr>
        <w:t>ere</w:t>
      </w:r>
      <w:r w:rsidRPr="004703DA">
        <w:rPr>
          <w:rFonts w:eastAsia="Times New Roman" w:cs="Arial"/>
          <w:sz w:val="24"/>
          <w:szCs w:val="24"/>
          <w:lang w:val="en-US"/>
        </w:rPr>
        <w:t xml:space="preserve"> observed only for DUT A </w:t>
      </w:r>
      <w:r>
        <w:rPr>
          <w:rFonts w:eastAsia="Times New Roman" w:cs="Arial"/>
          <w:sz w:val="24"/>
          <w:szCs w:val="24"/>
          <w:lang w:val="en-US"/>
        </w:rPr>
        <w:t xml:space="preserve">and </w:t>
      </w:r>
      <w:r w:rsidRPr="004703DA">
        <w:rPr>
          <w:rFonts w:eastAsia="Times New Roman" w:cs="Arial"/>
          <w:sz w:val="24"/>
          <w:szCs w:val="24"/>
          <w:lang w:val="en-US"/>
        </w:rPr>
        <w:t xml:space="preserve">only at maximum volume control and it should be </w:t>
      </w:r>
      <w:r w:rsidR="00990E60">
        <w:rPr>
          <w:rFonts w:eastAsia="Times New Roman" w:cs="Arial"/>
          <w:sz w:val="24"/>
          <w:szCs w:val="24"/>
          <w:lang w:val="en-US"/>
        </w:rPr>
        <w:t>considered</w:t>
      </w:r>
      <w:r w:rsidRPr="004703DA">
        <w:rPr>
          <w:rFonts w:eastAsia="Times New Roman" w:cs="Arial"/>
          <w:sz w:val="24"/>
          <w:szCs w:val="24"/>
          <w:lang w:val="en-US"/>
        </w:rPr>
        <w:t xml:space="preserve"> when interpreting the estimated frequency response.</w:t>
      </w:r>
    </w:p>
    <w:p w14:paraId="3AAFCB5D" w14:textId="77777777" w:rsidR="004D34C3" w:rsidRDefault="004D34C3" w:rsidP="00BB197A">
      <w:pPr>
        <w:ind w:left="720"/>
        <w:rPr>
          <w:rFonts w:eastAsia="Times New Roman" w:cs="Arial"/>
          <w:sz w:val="24"/>
          <w:szCs w:val="24"/>
          <w:lang w:val="en-US"/>
        </w:rPr>
      </w:pPr>
    </w:p>
    <w:p w14:paraId="0AD64E83" w14:textId="76720D6E" w:rsidR="006E1815" w:rsidRDefault="000F130E" w:rsidP="006E1815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noProof/>
          <w:sz w:val="24"/>
          <w:szCs w:val="24"/>
          <w:lang w:val="en-US"/>
        </w:rPr>
        <w:drawing>
          <wp:inline distT="0" distB="0" distL="0" distR="0" wp14:anchorId="107A2069" wp14:editId="55DAAB2F">
            <wp:extent cx="4442177" cy="3331633"/>
            <wp:effectExtent l="0" t="0" r="3175" b="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r_swb_all_full_range_3rd_max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50450" cy="3337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8E8C8" w14:textId="234E78BC" w:rsidR="006E1815" w:rsidRPr="00FC2E39" w:rsidRDefault="006E1815" w:rsidP="006E1815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3</w:t>
      </w:r>
      <w:r w:rsidR="00953CD3">
        <w:rPr>
          <w:rFonts w:eastAsia="Times New Roman" w:cs="Arial"/>
          <w:sz w:val="24"/>
          <w:szCs w:val="24"/>
          <w:lang w:val="en-US"/>
        </w:rPr>
        <w:t>a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>
        <w:rPr>
          <w:rFonts w:eastAsia="Times New Roman" w:cs="Arial"/>
          <w:sz w:val="24"/>
          <w:szCs w:val="24"/>
          <w:lang w:val="en-US"/>
        </w:rPr>
        <w:t>RFR for DUT A, B, and C with extended frequency range</w:t>
      </w:r>
      <w:r w:rsidR="003B5FC6">
        <w:rPr>
          <w:rFonts w:eastAsia="Times New Roman" w:cs="Arial"/>
          <w:sz w:val="24"/>
          <w:szCs w:val="24"/>
          <w:lang w:val="en-US"/>
        </w:rPr>
        <w:t xml:space="preserve"> and 1/3 octave band analysis</w:t>
      </w:r>
      <w:r w:rsidR="00AB4977">
        <w:rPr>
          <w:rFonts w:eastAsia="Times New Roman" w:cs="Arial"/>
          <w:sz w:val="24"/>
          <w:szCs w:val="24"/>
          <w:lang w:val="en-US"/>
        </w:rPr>
        <w:t xml:space="preserve"> (</w:t>
      </w:r>
      <w:r w:rsidR="00953CD3">
        <w:rPr>
          <w:rFonts w:eastAsia="Times New Roman" w:cs="Arial"/>
          <w:sz w:val="24"/>
          <w:szCs w:val="24"/>
          <w:lang w:val="en-US"/>
        </w:rPr>
        <w:t>maximum</w:t>
      </w:r>
      <w:r w:rsidR="00AB4977">
        <w:rPr>
          <w:rFonts w:eastAsia="Times New Roman" w:cs="Arial"/>
          <w:sz w:val="24"/>
          <w:szCs w:val="24"/>
          <w:lang w:val="en-US"/>
        </w:rPr>
        <w:t xml:space="preserve"> volume control)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2370DC26" w14:textId="714915EE" w:rsidR="006E1815" w:rsidRDefault="000F130E" w:rsidP="00953CD3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noProof/>
          <w:sz w:val="24"/>
          <w:szCs w:val="24"/>
          <w:lang w:val="en-US"/>
        </w:rPr>
        <w:lastRenderedPageBreak/>
        <w:drawing>
          <wp:inline distT="0" distB="0" distL="0" distR="0" wp14:anchorId="1BDB4885" wp14:editId="10EA8394">
            <wp:extent cx="4521200" cy="3390900"/>
            <wp:effectExtent l="0" t="0" r="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r_swb_all_full_range_3rd_nom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0785" cy="3398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C3602" w14:textId="6DD95E53" w:rsidR="00953CD3" w:rsidRPr="00FC2E39" w:rsidRDefault="00953CD3" w:rsidP="00953CD3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3b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>
        <w:rPr>
          <w:rFonts w:eastAsia="Times New Roman" w:cs="Arial"/>
          <w:sz w:val="24"/>
          <w:szCs w:val="24"/>
          <w:lang w:val="en-US"/>
        </w:rPr>
        <w:t>RFR for DUT A, B, and C with extended frequency range and 1/3 octave band analysis (nominal volume control)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54A3B115" w14:textId="26CD6067" w:rsidR="00953CD3" w:rsidRDefault="00953CD3" w:rsidP="00A80719">
      <w:pPr>
        <w:rPr>
          <w:rFonts w:eastAsia="Times New Roman" w:cs="Arial"/>
          <w:sz w:val="24"/>
          <w:szCs w:val="24"/>
          <w:lang w:val="en-US"/>
        </w:rPr>
      </w:pPr>
    </w:p>
    <w:p w14:paraId="59624C75" w14:textId="39A82A2D" w:rsidR="00813CF6" w:rsidRDefault="00465572" w:rsidP="009A47C1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It can be noted that DUT B has some out-of-band energy in the 1/3 octave bands centered at 8 and 10 kHz. One caution is that the test signal is typically pre-processed with a pass-band filter which does not allow conducting a spectral analysis in the stop band region, therefore results above 12.5 kHz are not relevant here.</w:t>
      </w:r>
    </w:p>
    <w:p w14:paraId="22A5F45C" w14:textId="5F8E8CAC" w:rsidR="00465572" w:rsidRDefault="00465572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To complement the 1/3 octave band analysis, the test signals recorded when measuring SWB RFR at nominal volume control were also directly analyzed. These r</w:t>
      </w:r>
      <w:r w:rsidR="00704235">
        <w:rPr>
          <w:rFonts w:eastAsia="Times New Roman" w:cs="Arial"/>
          <w:sz w:val="24"/>
          <w:szCs w:val="24"/>
          <w:lang w:val="en-US"/>
        </w:rPr>
        <w:t xml:space="preserve">ecorded signals are sampled at 48 kHz, </w:t>
      </w:r>
      <w:r>
        <w:rPr>
          <w:rFonts w:eastAsia="Times New Roman" w:cs="Arial"/>
          <w:sz w:val="24"/>
          <w:szCs w:val="24"/>
          <w:lang w:val="en-US"/>
        </w:rPr>
        <w:t xml:space="preserve">and a periodogram using an </w:t>
      </w:r>
      <w:r w:rsidR="00704235">
        <w:rPr>
          <w:rFonts w:eastAsia="Times New Roman" w:cs="Arial"/>
          <w:sz w:val="24"/>
          <w:szCs w:val="24"/>
          <w:lang w:val="en-US"/>
        </w:rPr>
        <w:t>FFT size of 4096 samples, with Hanning window</w:t>
      </w:r>
      <w:r>
        <w:rPr>
          <w:rFonts w:eastAsia="Times New Roman" w:cs="Arial"/>
          <w:sz w:val="24"/>
          <w:szCs w:val="24"/>
          <w:lang w:val="en-US"/>
        </w:rPr>
        <w:t xml:space="preserve"> and </w:t>
      </w:r>
      <w:r w:rsidR="00704235">
        <w:rPr>
          <w:rFonts w:eastAsia="Times New Roman" w:cs="Arial"/>
          <w:sz w:val="24"/>
          <w:szCs w:val="24"/>
          <w:lang w:val="en-US"/>
        </w:rPr>
        <w:t>75% overlap</w:t>
      </w:r>
      <w:r>
        <w:rPr>
          <w:rFonts w:eastAsia="Times New Roman" w:cs="Arial"/>
          <w:sz w:val="24"/>
          <w:szCs w:val="24"/>
          <w:lang w:val="en-US"/>
        </w:rPr>
        <w:t xml:space="preserve"> is reported in Figure 4.</w:t>
      </w:r>
    </w:p>
    <w:p w14:paraId="2AEE4377" w14:textId="1938E630" w:rsidR="00465572" w:rsidRDefault="00465572" w:rsidP="00A80719">
      <w:pPr>
        <w:rPr>
          <w:rFonts w:eastAsia="Times New Roman" w:cs="Arial"/>
          <w:sz w:val="24"/>
          <w:szCs w:val="24"/>
          <w:lang w:val="en-US"/>
        </w:rPr>
      </w:pPr>
    </w:p>
    <w:p w14:paraId="36E379CF" w14:textId="5AE065FA" w:rsidR="008F0769" w:rsidRDefault="00601F6E" w:rsidP="00966EB8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noProof/>
          <w:sz w:val="24"/>
          <w:szCs w:val="24"/>
          <w:lang w:val="en-US"/>
        </w:rPr>
        <w:drawing>
          <wp:inline distT="0" distB="0" distL="0" distR="0" wp14:anchorId="6DB514B0" wp14:editId="30C2B5B5">
            <wp:extent cx="4024488" cy="3018366"/>
            <wp:effectExtent l="0" t="0" r="1905" b="444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pectrum_rfr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31539" cy="3023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087C4" w14:textId="5609FBD3" w:rsidR="008F0769" w:rsidRDefault="008F0769" w:rsidP="006F35C0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4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>
        <w:rPr>
          <w:rFonts w:eastAsia="Times New Roman" w:cs="Arial"/>
          <w:sz w:val="24"/>
          <w:szCs w:val="24"/>
          <w:lang w:val="en-US"/>
        </w:rPr>
        <w:t xml:space="preserve">Periodogram of SWB RFR output test signal for DUT A, B, and C (nominal </w:t>
      </w:r>
      <w:r>
        <w:rPr>
          <w:rFonts w:eastAsia="Times New Roman" w:cs="Arial"/>
          <w:sz w:val="24"/>
          <w:szCs w:val="24"/>
          <w:lang w:val="en-US"/>
        </w:rPr>
        <w:lastRenderedPageBreak/>
        <w:t>volume control)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7117350C" w14:textId="27FC69C5" w:rsidR="00465572" w:rsidRDefault="00465572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out-of-band energy level is shown to be significantly higher for DUT B.</w:t>
      </w:r>
    </w:p>
    <w:p w14:paraId="119EF789" w14:textId="33E6C96E" w:rsidR="00465572" w:rsidRDefault="00465572" w:rsidP="0046557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Test results are provided here only for WB terminals, however it was found that the same out-of-band energy issue is even more noticeable when the same phone (DUT B) operates in NB.</w:t>
      </w:r>
    </w:p>
    <w:p w14:paraId="64B69C00" w14:textId="539C36C7" w:rsidR="00704235" w:rsidRDefault="00704235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42477667" w14:textId="3867415F" w:rsidR="00AA53E9" w:rsidRPr="00465572" w:rsidRDefault="00C27EBB" w:rsidP="007A5E82">
      <w:pPr>
        <w:pStyle w:val="Titre2"/>
        <w:widowControl/>
        <w:numPr>
          <w:ilvl w:val="2"/>
          <w:numId w:val="9"/>
        </w:numPr>
        <w:tabs>
          <w:tab w:val="clear" w:pos="2127"/>
        </w:tabs>
        <w:spacing w:before="240" w:after="0" w:line="240" w:lineRule="auto"/>
      </w:pPr>
      <w:r>
        <w:t>P</w:t>
      </w:r>
      <w:r w:rsidR="00E43500">
        <w:t>.863</w:t>
      </w:r>
      <w:r>
        <w:t xml:space="preserve"> measurement</w:t>
      </w:r>
    </w:p>
    <w:p w14:paraId="7AEE44C1" w14:textId="77777777" w:rsidR="00465572" w:rsidRDefault="00465572" w:rsidP="0030364A">
      <w:pPr>
        <w:rPr>
          <w:rFonts w:eastAsia="Times New Roman" w:cs="Arial"/>
          <w:sz w:val="24"/>
          <w:szCs w:val="24"/>
          <w:lang w:val="en-US"/>
        </w:rPr>
      </w:pPr>
    </w:p>
    <w:p w14:paraId="13587D11" w14:textId="2CA7418B" w:rsidR="0030364A" w:rsidRDefault="00E43500" w:rsidP="0030364A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measured values (using POLQA v2.4) for DUT A, B, and C</w:t>
      </w:r>
      <w:r w:rsidR="00465572">
        <w:rPr>
          <w:rFonts w:eastAsia="Times New Roman" w:cs="Arial"/>
          <w:sz w:val="24"/>
          <w:szCs w:val="24"/>
          <w:lang w:val="en-US"/>
        </w:rPr>
        <w:t>,</w:t>
      </w:r>
      <w:r>
        <w:rPr>
          <w:rFonts w:eastAsia="Times New Roman" w:cs="Arial"/>
          <w:sz w:val="24"/>
          <w:szCs w:val="24"/>
          <w:lang w:val="en-US"/>
        </w:rPr>
        <w:t xml:space="preserve"> at nominal and maximum volume control are reported in Table 2.</w:t>
      </w:r>
      <w:r w:rsidR="0030364A">
        <w:rPr>
          <w:rFonts w:eastAsia="Times New Roman" w:cs="Arial"/>
          <w:sz w:val="24"/>
          <w:szCs w:val="24"/>
          <w:lang w:val="en-US"/>
        </w:rPr>
        <w:t xml:space="preserve"> </w:t>
      </w:r>
      <w:r w:rsidR="0030364A" w:rsidRPr="00E17976">
        <w:rPr>
          <w:rFonts w:eastAsia="Times New Roman" w:cs="Arial"/>
          <w:sz w:val="24"/>
          <w:szCs w:val="24"/>
          <w:lang w:val="en-US"/>
        </w:rPr>
        <w:t xml:space="preserve">It may be noted that the MOS-LQO value measured at nominal level </w:t>
      </w:r>
      <w:r w:rsidR="00465572" w:rsidRPr="00E17976">
        <w:rPr>
          <w:rFonts w:eastAsia="Times New Roman" w:cs="Arial"/>
          <w:sz w:val="24"/>
          <w:szCs w:val="24"/>
          <w:lang w:val="en-US"/>
        </w:rPr>
        <w:t>(</w:t>
      </w:r>
      <w:r w:rsidR="00EA11DA">
        <w:rPr>
          <w:rFonts w:eastAsia="Times New Roman" w:cs="Arial"/>
          <w:sz w:val="24"/>
          <w:szCs w:val="24"/>
          <w:lang w:val="en-US"/>
        </w:rPr>
        <w:t>‘Test C</w:t>
      </w:r>
      <w:r w:rsidR="00465572" w:rsidRPr="00E17976">
        <w:rPr>
          <w:rFonts w:eastAsia="Times New Roman" w:cs="Arial"/>
          <w:sz w:val="24"/>
          <w:szCs w:val="24"/>
          <w:lang w:val="en-US"/>
        </w:rPr>
        <w:t>ondition 0</w:t>
      </w:r>
      <w:r w:rsidR="00EA11DA">
        <w:rPr>
          <w:rFonts w:eastAsia="Times New Roman" w:cs="Arial"/>
          <w:sz w:val="24"/>
          <w:szCs w:val="24"/>
          <w:lang w:val="en-US"/>
        </w:rPr>
        <w:t>’</w:t>
      </w:r>
      <w:r w:rsidR="00465572" w:rsidRPr="00E17976">
        <w:rPr>
          <w:rFonts w:eastAsia="Times New Roman" w:cs="Arial"/>
          <w:sz w:val="24"/>
          <w:szCs w:val="24"/>
          <w:lang w:val="en-US"/>
        </w:rPr>
        <w:t xml:space="preserve">) </w:t>
      </w:r>
      <w:r w:rsidR="0030364A" w:rsidRPr="00E17976">
        <w:rPr>
          <w:rFonts w:eastAsia="Times New Roman" w:cs="Arial"/>
          <w:sz w:val="24"/>
          <w:szCs w:val="24"/>
          <w:lang w:val="en-US"/>
        </w:rPr>
        <w:t xml:space="preserve">for delay tests </w:t>
      </w:r>
      <w:r w:rsidR="00465572">
        <w:rPr>
          <w:rFonts w:eastAsia="Times New Roman" w:cs="Arial"/>
          <w:sz w:val="24"/>
          <w:szCs w:val="24"/>
          <w:lang w:val="en-US"/>
        </w:rPr>
        <w:t>specified in TS 26.131, clause 6.11.1 and TS 26.132, clause 8.10.</w:t>
      </w:r>
      <w:r w:rsidR="00912D3B">
        <w:rPr>
          <w:rFonts w:eastAsia="Times New Roman" w:cs="Arial"/>
          <w:sz w:val="24"/>
          <w:szCs w:val="24"/>
          <w:lang w:val="en-US"/>
        </w:rPr>
        <w:t>4</w:t>
      </w:r>
      <w:r w:rsidR="00465572">
        <w:rPr>
          <w:rFonts w:eastAsia="Times New Roman" w:cs="Arial"/>
          <w:sz w:val="24"/>
          <w:szCs w:val="24"/>
          <w:lang w:val="en-US"/>
        </w:rPr>
        <w:t xml:space="preserve"> </w:t>
      </w:r>
      <w:r w:rsidR="0030364A" w:rsidRPr="00E17976">
        <w:rPr>
          <w:rFonts w:eastAsia="Times New Roman" w:cs="Arial"/>
          <w:sz w:val="24"/>
          <w:szCs w:val="24"/>
          <w:lang w:val="en-US"/>
        </w:rPr>
        <w:t>is</w:t>
      </w:r>
      <w:r w:rsidR="0030364A">
        <w:rPr>
          <w:rFonts w:eastAsia="Times New Roman" w:cs="Arial"/>
          <w:sz w:val="24"/>
          <w:szCs w:val="24"/>
          <w:lang w:val="en-US"/>
        </w:rPr>
        <w:t xml:space="preserve"> already part of existing test cases. In principle, no extra measurement is therefore necessary for the nominal case; one may consider a</w:t>
      </w:r>
      <w:r w:rsidR="0030364A" w:rsidRPr="005867EA">
        <w:rPr>
          <w:rFonts w:eastAsia="Times New Roman" w:cs="Arial"/>
          <w:sz w:val="24"/>
          <w:szCs w:val="24"/>
          <w:lang w:val="en-US"/>
        </w:rPr>
        <w:t xml:space="preserve">t </w:t>
      </w:r>
      <w:r w:rsidR="0030364A">
        <w:rPr>
          <w:rFonts w:eastAsia="Times New Roman" w:cs="Arial"/>
          <w:sz w:val="24"/>
          <w:szCs w:val="24"/>
          <w:lang w:val="en-US"/>
        </w:rPr>
        <w:t>least reporting this value</w:t>
      </w:r>
      <w:r w:rsidR="00EA11DA">
        <w:rPr>
          <w:rFonts w:eastAsia="Times New Roman" w:cs="Arial"/>
          <w:sz w:val="24"/>
          <w:szCs w:val="24"/>
          <w:lang w:val="en-US"/>
        </w:rPr>
        <w:t xml:space="preserve"> for the nominal case</w:t>
      </w:r>
      <w:r w:rsidR="0030364A">
        <w:rPr>
          <w:rFonts w:eastAsia="Times New Roman" w:cs="Arial"/>
          <w:sz w:val="24"/>
          <w:szCs w:val="24"/>
          <w:lang w:val="en-US"/>
        </w:rPr>
        <w:t>.</w:t>
      </w:r>
    </w:p>
    <w:p w14:paraId="7E0184BB" w14:textId="42C87488" w:rsidR="00DD41DE" w:rsidRDefault="00DD41DE" w:rsidP="0030364A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values reported in Table 2 may </w:t>
      </w:r>
      <w:r w:rsidR="0048427E">
        <w:rPr>
          <w:rFonts w:eastAsia="Times New Roman" w:cs="Arial"/>
          <w:sz w:val="24"/>
          <w:szCs w:val="24"/>
          <w:lang w:val="en-US"/>
        </w:rPr>
        <w:t xml:space="preserve">be used to </w:t>
      </w:r>
      <w:r>
        <w:rPr>
          <w:rFonts w:eastAsia="Times New Roman" w:cs="Arial"/>
          <w:sz w:val="24"/>
          <w:szCs w:val="24"/>
          <w:lang w:val="en-US"/>
        </w:rPr>
        <w:t>quantify quality issues reported in use</w:t>
      </w:r>
      <w:r w:rsidR="00D13A1D">
        <w:rPr>
          <w:rFonts w:eastAsia="Times New Roman" w:cs="Arial"/>
          <w:sz w:val="24"/>
          <w:szCs w:val="24"/>
          <w:lang w:val="en-US"/>
        </w:rPr>
        <w:t>r</w:t>
      </w:r>
      <w:r>
        <w:rPr>
          <w:rFonts w:eastAsia="Times New Roman" w:cs="Arial"/>
          <w:sz w:val="24"/>
          <w:szCs w:val="24"/>
          <w:lang w:val="en-US"/>
        </w:rPr>
        <w:t xml:space="preserve"> feedback</w:t>
      </w:r>
      <w:r w:rsidR="00D13A1D">
        <w:rPr>
          <w:rFonts w:eastAsia="Times New Roman" w:cs="Arial"/>
          <w:sz w:val="24"/>
          <w:szCs w:val="24"/>
          <w:lang w:val="en-US"/>
        </w:rPr>
        <w:t>s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698A2E96" w14:textId="6E782CB8" w:rsidR="00E43500" w:rsidRPr="005867EA" w:rsidRDefault="00E43500" w:rsidP="007A5E82">
      <w:pPr>
        <w:rPr>
          <w:rFonts w:eastAsia="Times New Roman" w:cs="Arial"/>
          <w:sz w:val="24"/>
          <w:szCs w:val="24"/>
          <w:lang w:val="en-US"/>
        </w:rPr>
      </w:pPr>
    </w:p>
    <w:p w14:paraId="6A4EE98C" w14:textId="61C73BD6" w:rsidR="0066121E" w:rsidRDefault="00E43500" w:rsidP="00E43500">
      <w:pPr>
        <w:jc w:val="center"/>
        <w:rPr>
          <w:rFonts w:eastAsia="Times New Roman" w:cs="Arial"/>
          <w:sz w:val="24"/>
          <w:szCs w:val="24"/>
          <w:lang w:val="en-US"/>
        </w:rPr>
      </w:pPr>
      <w:r w:rsidRPr="00FC2E39">
        <w:rPr>
          <w:rFonts w:eastAsia="Times New Roman" w:cs="Arial"/>
          <w:sz w:val="24"/>
          <w:szCs w:val="24"/>
          <w:lang w:val="en-US"/>
        </w:rPr>
        <w:t xml:space="preserve">Table </w:t>
      </w:r>
      <w:r>
        <w:rPr>
          <w:rFonts w:eastAsia="Times New Roman" w:cs="Arial"/>
          <w:sz w:val="24"/>
          <w:szCs w:val="24"/>
          <w:lang w:val="en-US"/>
        </w:rPr>
        <w:t>2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 w:rsidR="000E35FC">
        <w:rPr>
          <w:rFonts w:eastAsia="Times New Roman" w:cs="Arial"/>
          <w:sz w:val="24"/>
          <w:szCs w:val="24"/>
          <w:lang w:val="en-US"/>
        </w:rPr>
        <w:t>MOS-LQO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0E35FC">
        <w:rPr>
          <w:rFonts w:eastAsia="Times New Roman" w:cs="Arial"/>
          <w:sz w:val="24"/>
          <w:szCs w:val="24"/>
          <w:lang w:val="en-US"/>
        </w:rPr>
        <w:t>values</w:t>
      </w:r>
      <w:r w:rsidR="00094D51">
        <w:rPr>
          <w:rFonts w:eastAsia="Times New Roman" w:cs="Arial"/>
          <w:sz w:val="24"/>
          <w:szCs w:val="24"/>
          <w:lang w:val="en-US"/>
        </w:rPr>
        <w:t xml:space="preserve"> in WB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835"/>
        <w:gridCol w:w="2977"/>
      </w:tblGrid>
      <w:tr w:rsidR="00D3523A" w14:paraId="67F4F242" w14:textId="398D859A" w:rsidTr="00D3523A">
        <w:trPr>
          <w:jc w:val="center"/>
        </w:trPr>
        <w:tc>
          <w:tcPr>
            <w:tcW w:w="1413" w:type="dxa"/>
          </w:tcPr>
          <w:p w14:paraId="4D4759C0" w14:textId="24FD5C62" w:rsidR="00D3523A" w:rsidRDefault="00D3523A" w:rsidP="00D3523A">
            <w:pPr>
              <w:rPr>
                <w:rFonts w:eastAsia="Times New Roman" w:cs="Arial"/>
                <w:sz w:val="24"/>
                <w:szCs w:val="24"/>
                <w:lang w:val="fr-FR"/>
              </w:rPr>
            </w:pPr>
            <w:r>
              <w:rPr>
                <w:rFonts w:eastAsia="Times New Roman" w:cs="Arial"/>
                <w:sz w:val="24"/>
                <w:szCs w:val="24"/>
                <w:lang w:val="fr-FR"/>
              </w:rPr>
              <w:t>DUT</w:t>
            </w:r>
          </w:p>
        </w:tc>
        <w:tc>
          <w:tcPr>
            <w:tcW w:w="2835" w:type="dxa"/>
          </w:tcPr>
          <w:p w14:paraId="23D38CD4" w14:textId="1C591B5C" w:rsidR="00D3523A" w:rsidRPr="000E35FC" w:rsidRDefault="00D3523A" w:rsidP="00D3523A">
            <w:pPr>
              <w:jc w:val="center"/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0E35FC">
              <w:rPr>
                <w:rFonts w:eastAsia="Times New Roman" w:cs="Arial"/>
                <w:sz w:val="24"/>
                <w:szCs w:val="24"/>
                <w:lang w:val="en-US"/>
              </w:rPr>
              <w:t>MOS-LQO</w:t>
            </w:r>
            <w:r w:rsidR="000E35FC" w:rsidRPr="000E35FC">
              <w:rPr>
                <w:rFonts w:eastAsia="Times New Roman" w:cs="Arial"/>
                <w:sz w:val="24"/>
                <w:szCs w:val="24"/>
                <w:vertAlign w:val="subscript"/>
                <w:lang w:val="en-US"/>
              </w:rPr>
              <w:t>TEST</w:t>
            </w:r>
            <w:r w:rsidR="000E35FC" w:rsidRPr="000E35FC">
              <w:rPr>
                <w:rFonts w:eastAsia="Times New Roman" w:cs="Arial"/>
                <w:sz w:val="24"/>
                <w:szCs w:val="24"/>
                <w:lang w:val="en-US"/>
              </w:rPr>
              <w:t xml:space="preserve"> </w:t>
            </w:r>
            <w:r w:rsidRPr="000E35FC">
              <w:rPr>
                <w:rFonts w:eastAsia="Times New Roman" w:cs="Arial"/>
                <w:sz w:val="24"/>
                <w:szCs w:val="24"/>
                <w:lang w:val="en-US"/>
              </w:rPr>
              <w:t>at</w:t>
            </w:r>
          </w:p>
          <w:p w14:paraId="454AF710" w14:textId="3CE95388" w:rsidR="00D3523A" w:rsidRPr="00D3523A" w:rsidRDefault="00D3523A" w:rsidP="00D3523A">
            <w:pPr>
              <w:jc w:val="center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nominal</w:t>
            </w:r>
            <w:r w:rsidRPr="00D3523A">
              <w:rPr>
                <w:rFonts w:eastAsia="Times New Roman" w:cs="Arial"/>
                <w:sz w:val="24"/>
                <w:szCs w:val="24"/>
                <w:lang w:val="en-US"/>
              </w:rPr>
              <w:t xml:space="preserve"> volume control</w:t>
            </w:r>
          </w:p>
        </w:tc>
        <w:tc>
          <w:tcPr>
            <w:tcW w:w="2977" w:type="dxa"/>
          </w:tcPr>
          <w:p w14:paraId="1C7A2330" w14:textId="10F16ED3" w:rsidR="00D3523A" w:rsidRPr="000E35FC" w:rsidRDefault="000E35FC" w:rsidP="000E35FC">
            <w:pPr>
              <w:jc w:val="center"/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0E35FC">
              <w:rPr>
                <w:rFonts w:eastAsia="Times New Roman" w:cs="Arial"/>
                <w:sz w:val="24"/>
                <w:szCs w:val="24"/>
                <w:lang w:val="en-US"/>
              </w:rPr>
              <w:t>MOS-LQO</w:t>
            </w:r>
            <w:r w:rsidRPr="000E35FC">
              <w:rPr>
                <w:rFonts w:eastAsia="Times New Roman" w:cs="Arial"/>
                <w:sz w:val="24"/>
                <w:szCs w:val="24"/>
                <w:vertAlign w:val="subscript"/>
                <w:lang w:val="en-US"/>
              </w:rPr>
              <w:t>TEST</w:t>
            </w:r>
            <w:r w:rsidRPr="000E35FC">
              <w:rPr>
                <w:rFonts w:eastAsia="Times New Roman" w:cs="Arial"/>
                <w:sz w:val="24"/>
                <w:szCs w:val="24"/>
                <w:lang w:val="en-US"/>
              </w:rPr>
              <w:t xml:space="preserve"> at</w:t>
            </w:r>
          </w:p>
          <w:p w14:paraId="054B2FD7" w14:textId="14A4A342" w:rsidR="00D3523A" w:rsidRPr="00D3523A" w:rsidRDefault="00D3523A" w:rsidP="00D3523A">
            <w:pPr>
              <w:jc w:val="center"/>
              <w:rPr>
                <w:rFonts w:eastAsia="Times New Roman" w:cs="Arial"/>
                <w:sz w:val="24"/>
                <w:szCs w:val="24"/>
                <w:lang w:val="en-US"/>
              </w:rPr>
            </w:pPr>
            <w:r w:rsidRPr="00D3523A">
              <w:rPr>
                <w:rFonts w:eastAsia="Times New Roman" w:cs="Arial"/>
                <w:sz w:val="24"/>
                <w:szCs w:val="24"/>
                <w:lang w:val="en-US"/>
              </w:rPr>
              <w:t>maximum volume control</w:t>
            </w:r>
          </w:p>
        </w:tc>
      </w:tr>
      <w:tr w:rsidR="00D3523A" w14:paraId="3C0A8227" w14:textId="30770075" w:rsidTr="00D3523A">
        <w:trPr>
          <w:jc w:val="center"/>
        </w:trPr>
        <w:tc>
          <w:tcPr>
            <w:tcW w:w="1413" w:type="dxa"/>
          </w:tcPr>
          <w:p w14:paraId="3AFEB8D3" w14:textId="4633E2E3" w:rsidR="00D3523A" w:rsidRDefault="00D3523A" w:rsidP="00D3523A">
            <w:pPr>
              <w:rPr>
                <w:rFonts w:eastAsia="Times New Roman" w:cs="Arial"/>
                <w:sz w:val="24"/>
                <w:szCs w:val="24"/>
                <w:lang w:val="fr-FR"/>
              </w:rPr>
            </w:pPr>
            <w:r>
              <w:rPr>
                <w:rFonts w:eastAsia="Times New Roman" w:cs="Arial"/>
                <w:sz w:val="24"/>
                <w:szCs w:val="24"/>
                <w:lang w:val="fr-FR"/>
              </w:rPr>
              <w:t>A</w:t>
            </w:r>
          </w:p>
        </w:tc>
        <w:tc>
          <w:tcPr>
            <w:tcW w:w="2835" w:type="dxa"/>
          </w:tcPr>
          <w:p w14:paraId="5905513D" w14:textId="64394107" w:rsidR="00D3523A" w:rsidRDefault="00D3523A" w:rsidP="00D3523A">
            <w:pPr>
              <w:jc w:val="center"/>
              <w:rPr>
                <w:rFonts w:eastAsia="Times New Roman" w:cs="Arial"/>
                <w:sz w:val="24"/>
                <w:szCs w:val="24"/>
                <w:lang w:val="fr-FR"/>
              </w:rPr>
            </w:pPr>
            <w:r>
              <w:rPr>
                <w:rFonts w:eastAsia="Times New Roman" w:cs="Arial"/>
                <w:sz w:val="24"/>
                <w:szCs w:val="24"/>
                <w:lang w:val="fr-FR"/>
              </w:rPr>
              <w:t>3.3</w:t>
            </w:r>
          </w:p>
        </w:tc>
        <w:tc>
          <w:tcPr>
            <w:tcW w:w="2977" w:type="dxa"/>
          </w:tcPr>
          <w:p w14:paraId="60594891" w14:textId="6E749F12" w:rsidR="00D3523A" w:rsidRDefault="00D3523A" w:rsidP="00D3523A">
            <w:pPr>
              <w:jc w:val="center"/>
              <w:rPr>
                <w:rFonts w:eastAsia="Times New Roman" w:cs="Arial"/>
                <w:sz w:val="24"/>
                <w:szCs w:val="24"/>
                <w:lang w:val="fr-FR"/>
              </w:rPr>
            </w:pPr>
            <w:r>
              <w:rPr>
                <w:rFonts w:eastAsia="Times New Roman" w:cs="Arial"/>
                <w:sz w:val="24"/>
                <w:szCs w:val="24"/>
                <w:lang w:val="fr-FR"/>
              </w:rPr>
              <w:t>3.5</w:t>
            </w:r>
          </w:p>
        </w:tc>
      </w:tr>
      <w:tr w:rsidR="00D3523A" w14:paraId="52162167" w14:textId="5C41C821" w:rsidTr="00D3523A">
        <w:trPr>
          <w:jc w:val="center"/>
        </w:trPr>
        <w:tc>
          <w:tcPr>
            <w:tcW w:w="1413" w:type="dxa"/>
          </w:tcPr>
          <w:p w14:paraId="7A2FE8B5" w14:textId="38D804CA" w:rsidR="00D3523A" w:rsidRDefault="00D3523A" w:rsidP="00D3523A">
            <w:pPr>
              <w:rPr>
                <w:rFonts w:eastAsia="Times New Roman" w:cs="Arial"/>
                <w:sz w:val="24"/>
                <w:szCs w:val="24"/>
                <w:lang w:val="fr-FR"/>
              </w:rPr>
            </w:pPr>
            <w:r>
              <w:rPr>
                <w:rFonts w:eastAsia="Times New Roman" w:cs="Arial"/>
                <w:sz w:val="24"/>
                <w:szCs w:val="24"/>
                <w:lang w:val="fr-FR"/>
              </w:rPr>
              <w:t>B</w:t>
            </w:r>
          </w:p>
        </w:tc>
        <w:tc>
          <w:tcPr>
            <w:tcW w:w="2835" w:type="dxa"/>
          </w:tcPr>
          <w:p w14:paraId="1AFF6017" w14:textId="0A52D6A0" w:rsidR="00D3523A" w:rsidRDefault="00D3523A" w:rsidP="00D3523A">
            <w:pPr>
              <w:jc w:val="center"/>
              <w:rPr>
                <w:rFonts w:eastAsia="Times New Roman" w:cs="Arial"/>
                <w:sz w:val="24"/>
                <w:szCs w:val="24"/>
                <w:lang w:val="fr-FR"/>
              </w:rPr>
            </w:pPr>
            <w:r>
              <w:rPr>
                <w:rFonts w:eastAsia="Times New Roman" w:cs="Arial"/>
                <w:sz w:val="24"/>
                <w:szCs w:val="24"/>
                <w:lang w:val="fr-FR"/>
              </w:rPr>
              <w:t>2.</w:t>
            </w:r>
            <w:r w:rsidR="00E17976">
              <w:rPr>
                <w:rFonts w:eastAsia="Times New Roman" w:cs="Arial"/>
                <w:sz w:val="24"/>
                <w:szCs w:val="24"/>
                <w:lang w:val="fr-FR"/>
              </w:rPr>
              <w:t>6</w:t>
            </w:r>
          </w:p>
        </w:tc>
        <w:tc>
          <w:tcPr>
            <w:tcW w:w="2977" w:type="dxa"/>
          </w:tcPr>
          <w:p w14:paraId="62A77194" w14:textId="58322D56" w:rsidR="00D3523A" w:rsidRDefault="00D3523A" w:rsidP="00D3523A">
            <w:pPr>
              <w:jc w:val="center"/>
              <w:rPr>
                <w:rFonts w:eastAsia="Times New Roman" w:cs="Arial"/>
                <w:sz w:val="24"/>
                <w:szCs w:val="24"/>
                <w:lang w:val="fr-FR"/>
              </w:rPr>
            </w:pPr>
            <w:r>
              <w:rPr>
                <w:rFonts w:eastAsia="Times New Roman" w:cs="Arial"/>
                <w:sz w:val="24"/>
                <w:szCs w:val="24"/>
                <w:lang w:val="fr-FR"/>
              </w:rPr>
              <w:t>2.</w:t>
            </w:r>
            <w:r w:rsidR="00E17976">
              <w:rPr>
                <w:rFonts w:eastAsia="Times New Roman" w:cs="Arial"/>
                <w:sz w:val="24"/>
                <w:szCs w:val="24"/>
                <w:lang w:val="fr-FR"/>
              </w:rPr>
              <w:t>6</w:t>
            </w:r>
          </w:p>
        </w:tc>
      </w:tr>
      <w:tr w:rsidR="00D3523A" w14:paraId="7DA95137" w14:textId="77777777" w:rsidTr="00D3523A">
        <w:trPr>
          <w:jc w:val="center"/>
        </w:trPr>
        <w:tc>
          <w:tcPr>
            <w:tcW w:w="1413" w:type="dxa"/>
          </w:tcPr>
          <w:p w14:paraId="1F12725F" w14:textId="639DA8DC" w:rsidR="00D3523A" w:rsidRDefault="00D3523A" w:rsidP="00D3523A">
            <w:pPr>
              <w:rPr>
                <w:rFonts w:eastAsia="Times New Roman" w:cs="Arial"/>
                <w:sz w:val="24"/>
                <w:szCs w:val="24"/>
                <w:lang w:val="fr-FR"/>
              </w:rPr>
            </w:pPr>
            <w:r>
              <w:rPr>
                <w:rFonts w:eastAsia="Times New Roman" w:cs="Arial"/>
                <w:sz w:val="24"/>
                <w:szCs w:val="24"/>
                <w:lang w:val="fr-FR"/>
              </w:rPr>
              <w:t>C</w:t>
            </w:r>
          </w:p>
        </w:tc>
        <w:tc>
          <w:tcPr>
            <w:tcW w:w="2835" w:type="dxa"/>
          </w:tcPr>
          <w:p w14:paraId="21BA72DE" w14:textId="5D673730" w:rsidR="00D3523A" w:rsidRPr="00EB01D0" w:rsidRDefault="00EB01D0" w:rsidP="00D3523A">
            <w:pPr>
              <w:jc w:val="center"/>
              <w:rPr>
                <w:rFonts w:eastAsia="Times New Roman" w:cs="Arial"/>
                <w:sz w:val="24"/>
                <w:szCs w:val="24"/>
                <w:lang w:val="fr-FR"/>
              </w:rPr>
            </w:pPr>
            <w:r w:rsidRPr="00EB01D0">
              <w:rPr>
                <w:rFonts w:eastAsia="Times New Roman" w:cs="Arial"/>
                <w:sz w:val="24"/>
                <w:szCs w:val="24"/>
                <w:lang w:val="fr-FR"/>
              </w:rPr>
              <w:t>3.8</w:t>
            </w:r>
          </w:p>
        </w:tc>
        <w:tc>
          <w:tcPr>
            <w:tcW w:w="2977" w:type="dxa"/>
          </w:tcPr>
          <w:p w14:paraId="08D565A6" w14:textId="4876E2F0" w:rsidR="00D3523A" w:rsidRPr="00EB01D0" w:rsidRDefault="00EB01D0" w:rsidP="00D3523A">
            <w:pPr>
              <w:jc w:val="center"/>
              <w:rPr>
                <w:rFonts w:eastAsia="Times New Roman" w:cs="Arial"/>
                <w:sz w:val="24"/>
                <w:szCs w:val="24"/>
                <w:lang w:val="fr-FR"/>
              </w:rPr>
            </w:pPr>
            <w:r w:rsidRPr="00EB01D0">
              <w:rPr>
                <w:rFonts w:eastAsia="Times New Roman" w:cs="Arial"/>
                <w:sz w:val="24"/>
                <w:szCs w:val="24"/>
                <w:lang w:val="fr-FR"/>
              </w:rPr>
              <w:t>3.5</w:t>
            </w:r>
          </w:p>
        </w:tc>
      </w:tr>
    </w:tbl>
    <w:p w14:paraId="323B7B61" w14:textId="77777777" w:rsidR="007A5E82" w:rsidRDefault="007A5E82" w:rsidP="00C27EBB">
      <w:pPr>
        <w:rPr>
          <w:rFonts w:eastAsia="Times New Roman" w:cs="Arial"/>
          <w:sz w:val="24"/>
          <w:szCs w:val="24"/>
          <w:lang w:val="en-US"/>
        </w:rPr>
      </w:pPr>
    </w:p>
    <w:p w14:paraId="096958CB" w14:textId="7D4EE0C7" w:rsidR="00513CEE" w:rsidRPr="00C27EBB" w:rsidRDefault="004703DA" w:rsidP="000F4D2C">
      <w:pPr>
        <w:pStyle w:val="Titre2"/>
        <w:widowControl/>
        <w:numPr>
          <w:ilvl w:val="2"/>
          <w:numId w:val="9"/>
        </w:numPr>
        <w:tabs>
          <w:tab w:val="clear" w:pos="2127"/>
        </w:tabs>
        <w:spacing w:before="240" w:after="0" w:line="240" w:lineRule="auto"/>
      </w:pPr>
      <w:r>
        <w:t xml:space="preserve">WB </w:t>
      </w:r>
      <w:r w:rsidR="00C27EBB">
        <w:t xml:space="preserve">RFR </w:t>
      </w:r>
      <w:r w:rsidR="00513CEE" w:rsidRPr="00C27EBB">
        <w:rPr>
          <w:rFonts w:eastAsia="Times New Roman" w:cs="Arial"/>
        </w:rPr>
        <w:t>at maximum volume control</w:t>
      </w:r>
    </w:p>
    <w:p w14:paraId="7177A0FC" w14:textId="41710619" w:rsidR="007D1686" w:rsidRDefault="007D1686" w:rsidP="00A80719">
      <w:pPr>
        <w:rPr>
          <w:rFonts w:eastAsia="Times New Roman" w:cs="Arial"/>
          <w:sz w:val="24"/>
          <w:szCs w:val="24"/>
          <w:lang w:val="en-US"/>
        </w:rPr>
      </w:pPr>
    </w:p>
    <w:p w14:paraId="72E496A2" w14:textId="2FE4B2F7" w:rsidR="00661ABA" w:rsidRDefault="009D3B0A" w:rsidP="003F56FF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TS 26.132 clause 5.1 specifies that nominal volume control should be</w:t>
      </w:r>
      <w:r w:rsidR="00666D77">
        <w:rPr>
          <w:rFonts w:eastAsia="Times New Roman" w:cs="Arial"/>
          <w:sz w:val="24"/>
          <w:szCs w:val="24"/>
          <w:lang w:val="en-US"/>
        </w:rPr>
        <w:t xml:space="preserve"> u</w:t>
      </w:r>
      <w:r w:rsidR="00661ABA">
        <w:rPr>
          <w:rFonts w:eastAsia="Times New Roman" w:cs="Arial"/>
          <w:sz w:val="24"/>
          <w:szCs w:val="24"/>
          <w:lang w:val="en-US"/>
        </w:rPr>
        <w:t xml:space="preserve">sed for RFR measurement. The measured WB RFR at </w:t>
      </w:r>
      <w:r w:rsidR="0065775E">
        <w:rPr>
          <w:rFonts w:eastAsia="Times New Roman" w:cs="Arial"/>
          <w:sz w:val="24"/>
          <w:szCs w:val="24"/>
          <w:lang w:val="en-US"/>
        </w:rPr>
        <w:t xml:space="preserve">three </w:t>
      </w:r>
      <w:r w:rsidR="00661ABA">
        <w:rPr>
          <w:rFonts w:eastAsia="Times New Roman" w:cs="Arial"/>
          <w:sz w:val="24"/>
          <w:szCs w:val="24"/>
          <w:lang w:val="en-US"/>
        </w:rPr>
        <w:t xml:space="preserve">volume control settings </w:t>
      </w:r>
      <w:r w:rsidR="0065775E">
        <w:rPr>
          <w:rFonts w:eastAsia="Times New Roman" w:cs="Arial"/>
          <w:sz w:val="24"/>
          <w:szCs w:val="24"/>
          <w:lang w:val="en-US"/>
        </w:rPr>
        <w:t>(minimum, nominal, and maximum)</w:t>
      </w:r>
      <w:r w:rsidR="00661ABA">
        <w:rPr>
          <w:rFonts w:eastAsia="Times New Roman" w:cs="Arial"/>
          <w:sz w:val="24"/>
          <w:szCs w:val="24"/>
          <w:lang w:val="en-US"/>
        </w:rPr>
        <w:t xml:space="preserve"> is shown in </w:t>
      </w:r>
      <w:r w:rsidR="00661ABA" w:rsidRPr="0082104F">
        <w:rPr>
          <w:rFonts w:eastAsia="Times New Roman" w:cs="Arial"/>
          <w:sz w:val="24"/>
          <w:szCs w:val="24"/>
          <w:lang w:val="en-US"/>
        </w:rPr>
        <w:t xml:space="preserve">Figures </w:t>
      </w:r>
      <w:r w:rsidR="0070505D">
        <w:rPr>
          <w:rFonts w:eastAsia="Times New Roman" w:cs="Arial"/>
          <w:sz w:val="24"/>
          <w:szCs w:val="24"/>
          <w:lang w:val="en-US"/>
        </w:rPr>
        <w:t>5</w:t>
      </w:r>
      <w:r w:rsidR="00661ABA" w:rsidRPr="0082104F">
        <w:rPr>
          <w:rFonts w:eastAsia="Times New Roman" w:cs="Arial"/>
          <w:sz w:val="24"/>
          <w:szCs w:val="24"/>
          <w:lang w:val="en-US"/>
        </w:rPr>
        <w:t xml:space="preserve">a, </w:t>
      </w:r>
      <w:r w:rsidR="0070505D">
        <w:rPr>
          <w:rFonts w:eastAsia="Times New Roman" w:cs="Arial"/>
          <w:sz w:val="24"/>
          <w:szCs w:val="24"/>
          <w:lang w:val="en-US"/>
        </w:rPr>
        <w:t>5</w:t>
      </w:r>
      <w:r w:rsidR="00661ABA" w:rsidRPr="0082104F">
        <w:rPr>
          <w:rFonts w:eastAsia="Times New Roman" w:cs="Arial"/>
          <w:sz w:val="24"/>
          <w:szCs w:val="24"/>
          <w:lang w:val="en-US"/>
        </w:rPr>
        <w:t xml:space="preserve">b, and </w:t>
      </w:r>
      <w:r w:rsidR="0070505D">
        <w:rPr>
          <w:rFonts w:eastAsia="Times New Roman" w:cs="Arial"/>
          <w:sz w:val="24"/>
          <w:szCs w:val="24"/>
          <w:lang w:val="en-US"/>
        </w:rPr>
        <w:t>5</w:t>
      </w:r>
      <w:r w:rsidR="00661ABA" w:rsidRPr="0082104F">
        <w:rPr>
          <w:rFonts w:eastAsia="Times New Roman" w:cs="Arial"/>
          <w:sz w:val="24"/>
          <w:szCs w:val="24"/>
          <w:lang w:val="en-US"/>
        </w:rPr>
        <w:t>c for</w:t>
      </w:r>
      <w:r w:rsidR="00661ABA">
        <w:rPr>
          <w:rFonts w:eastAsia="Times New Roman" w:cs="Arial"/>
          <w:sz w:val="24"/>
          <w:szCs w:val="24"/>
          <w:lang w:val="en-US"/>
        </w:rPr>
        <w:t xml:space="preserve"> DUT A, B and C.</w:t>
      </w:r>
      <w:r w:rsidR="003F56FF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5C718ACB" w14:textId="20DC1FF6" w:rsidR="00487A62" w:rsidRDefault="00487A62" w:rsidP="003F56FF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It can be observed that RFR at maximum volume control is spectrally less balanced than at nominal and minimum volume position for DUTs A and B</w:t>
      </w:r>
      <w:r w:rsidR="00225F61">
        <w:rPr>
          <w:rFonts w:eastAsia="Times New Roman" w:cs="Arial"/>
          <w:sz w:val="24"/>
          <w:szCs w:val="24"/>
          <w:lang w:val="en-US"/>
        </w:rPr>
        <w:t>, while for a traditional UE such as DUT C the RFR does not vary significantly across the volume range</w:t>
      </w:r>
      <w:r>
        <w:rPr>
          <w:rFonts w:eastAsia="Times New Roman" w:cs="Arial"/>
          <w:sz w:val="24"/>
          <w:szCs w:val="24"/>
          <w:lang w:val="en-US"/>
        </w:rPr>
        <w:t>.</w:t>
      </w:r>
      <w:r w:rsidR="003E7108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This </w:t>
      </w:r>
      <w:r w:rsidR="00AA7352">
        <w:rPr>
          <w:rFonts w:eastAsia="Times New Roman" w:cs="Arial"/>
          <w:sz w:val="24"/>
          <w:szCs w:val="24"/>
          <w:lang w:val="en-US"/>
        </w:rPr>
        <w:t>may</w:t>
      </w:r>
      <w:r>
        <w:rPr>
          <w:rFonts w:eastAsia="Times New Roman" w:cs="Arial"/>
          <w:sz w:val="24"/>
          <w:szCs w:val="24"/>
          <w:lang w:val="en-US"/>
        </w:rPr>
        <w:t xml:space="preserve"> explain the user feedback on timbre degradation reporting for the maximum volume settings.</w:t>
      </w:r>
    </w:p>
    <w:p w14:paraId="46423FCE" w14:textId="4673AF2D" w:rsidR="00661ABA" w:rsidRDefault="00661ABA" w:rsidP="00A80719">
      <w:pPr>
        <w:rPr>
          <w:rFonts w:eastAsia="Times New Roman" w:cs="Arial"/>
          <w:sz w:val="24"/>
          <w:szCs w:val="24"/>
          <w:lang w:val="en-US"/>
        </w:rPr>
      </w:pPr>
    </w:p>
    <w:p w14:paraId="03C7D495" w14:textId="0AB2B39E" w:rsidR="00813CF6" w:rsidRDefault="00813CF6" w:rsidP="00A80719">
      <w:pPr>
        <w:rPr>
          <w:rFonts w:eastAsia="Times New Roman" w:cs="Arial"/>
          <w:sz w:val="24"/>
          <w:szCs w:val="24"/>
          <w:lang w:val="en-US"/>
        </w:rPr>
      </w:pPr>
    </w:p>
    <w:p w14:paraId="1800BF2D" w14:textId="610BFF43" w:rsidR="00AE6A33" w:rsidRPr="003F56FF" w:rsidRDefault="00EE3267" w:rsidP="00AE6A33">
      <w:pPr>
        <w:jc w:val="center"/>
        <w:rPr>
          <w:rFonts w:eastAsia="Times New Roman" w:cs="Arial"/>
          <w:color w:val="FF0000"/>
          <w:sz w:val="24"/>
          <w:szCs w:val="24"/>
          <w:lang w:val="en-US"/>
        </w:rPr>
      </w:pPr>
      <w:r>
        <w:rPr>
          <w:rFonts w:eastAsia="Times New Roman" w:cs="Arial"/>
          <w:noProof/>
          <w:color w:val="FF0000"/>
          <w:sz w:val="24"/>
          <w:szCs w:val="24"/>
          <w:lang w:val="en-US"/>
        </w:rPr>
        <w:lastRenderedPageBreak/>
        <w:drawing>
          <wp:inline distT="0" distB="0" distL="0" distR="0" wp14:anchorId="244C94AB" wp14:editId="29F797BF">
            <wp:extent cx="3606800" cy="2705100"/>
            <wp:effectExtent l="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r_A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2871" cy="2709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2D2F3" w14:textId="2CE7B0A0" w:rsidR="00AE6A33" w:rsidRPr="00FC2E39" w:rsidRDefault="00AE6A33" w:rsidP="00AE6A33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</w:t>
      </w:r>
      <w:r w:rsidR="0070505D">
        <w:rPr>
          <w:rFonts w:eastAsia="Times New Roman" w:cs="Arial"/>
          <w:sz w:val="24"/>
          <w:szCs w:val="24"/>
          <w:lang w:val="en-US"/>
        </w:rPr>
        <w:t>5</w:t>
      </w:r>
      <w:r>
        <w:rPr>
          <w:rFonts w:eastAsia="Times New Roman" w:cs="Arial"/>
          <w:sz w:val="24"/>
          <w:szCs w:val="24"/>
          <w:lang w:val="en-US"/>
        </w:rPr>
        <w:t>a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 w:rsidR="0070505D">
        <w:rPr>
          <w:rFonts w:eastAsia="Times New Roman" w:cs="Arial"/>
          <w:sz w:val="24"/>
          <w:szCs w:val="24"/>
          <w:lang w:val="en-US"/>
        </w:rPr>
        <w:t xml:space="preserve">WB </w:t>
      </w:r>
      <w:r>
        <w:rPr>
          <w:rFonts w:eastAsia="Times New Roman" w:cs="Arial"/>
          <w:sz w:val="24"/>
          <w:szCs w:val="24"/>
          <w:lang w:val="en-US"/>
        </w:rPr>
        <w:t>R</w:t>
      </w:r>
      <w:r w:rsidR="00B8056E">
        <w:rPr>
          <w:rFonts w:eastAsia="Times New Roman" w:cs="Arial"/>
          <w:sz w:val="24"/>
          <w:szCs w:val="24"/>
          <w:lang w:val="en-US"/>
        </w:rPr>
        <w:t>F</w:t>
      </w:r>
      <w:r>
        <w:rPr>
          <w:rFonts w:eastAsia="Times New Roman" w:cs="Arial"/>
          <w:sz w:val="24"/>
          <w:szCs w:val="24"/>
          <w:lang w:val="en-US"/>
        </w:rPr>
        <w:t>R for DUT A</w:t>
      </w:r>
      <w:r w:rsidR="0070505D">
        <w:rPr>
          <w:rFonts w:eastAsia="Times New Roman" w:cs="Arial"/>
          <w:sz w:val="24"/>
          <w:szCs w:val="24"/>
          <w:lang w:val="en-US"/>
        </w:rPr>
        <w:t xml:space="preserve"> at minimum, nominal and maximum volume control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3A53978F" w14:textId="77777777" w:rsidR="00AE6A33" w:rsidRPr="008278B9" w:rsidRDefault="00AE6A33" w:rsidP="00AE6A33">
      <w:pPr>
        <w:jc w:val="center"/>
        <w:rPr>
          <w:rFonts w:eastAsia="Times New Roman" w:cs="Arial"/>
          <w:sz w:val="24"/>
          <w:szCs w:val="24"/>
          <w:lang w:val="en-US"/>
        </w:rPr>
      </w:pPr>
    </w:p>
    <w:p w14:paraId="33EA165A" w14:textId="3F254405" w:rsidR="00AE6A33" w:rsidRDefault="00EE3267" w:rsidP="00AE6A33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noProof/>
          <w:sz w:val="24"/>
          <w:szCs w:val="24"/>
          <w:lang w:val="en-US"/>
        </w:rPr>
        <w:drawing>
          <wp:inline distT="0" distB="0" distL="0" distR="0" wp14:anchorId="13AF5108" wp14:editId="51E5953F">
            <wp:extent cx="3934177" cy="2950633"/>
            <wp:effectExtent l="0" t="0" r="3175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r_B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40515" cy="2955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27B21" w14:textId="488E7E34" w:rsidR="0070505D" w:rsidRPr="00FC2E39" w:rsidRDefault="0070505D" w:rsidP="0070505D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5b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>
        <w:rPr>
          <w:rFonts w:eastAsia="Times New Roman" w:cs="Arial"/>
          <w:sz w:val="24"/>
          <w:szCs w:val="24"/>
          <w:lang w:val="en-US"/>
        </w:rPr>
        <w:t>WB RFR for DUT B at minimum, nominal and maximum volume control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596655A0" w14:textId="77777777" w:rsidR="00AE6A33" w:rsidRPr="00FC2E39" w:rsidRDefault="00AE6A33" w:rsidP="00AE6A33">
      <w:pPr>
        <w:jc w:val="center"/>
        <w:rPr>
          <w:rFonts w:eastAsia="Times New Roman" w:cs="Arial"/>
          <w:sz w:val="24"/>
          <w:szCs w:val="24"/>
          <w:lang w:val="en-US"/>
        </w:rPr>
      </w:pPr>
    </w:p>
    <w:p w14:paraId="45EFB7E3" w14:textId="50BDD491" w:rsidR="00AE6A33" w:rsidRPr="002A3074" w:rsidRDefault="00EE3267" w:rsidP="00AE6A33">
      <w:pPr>
        <w:jc w:val="center"/>
        <w:rPr>
          <w:rFonts w:eastAsia="Times New Roman" w:cs="Arial"/>
          <w:color w:val="FF0000"/>
          <w:sz w:val="24"/>
          <w:szCs w:val="24"/>
          <w:lang w:val="en-US"/>
        </w:rPr>
      </w:pPr>
      <w:r>
        <w:rPr>
          <w:rFonts w:eastAsia="Times New Roman" w:cs="Arial"/>
          <w:noProof/>
          <w:color w:val="FF0000"/>
          <w:sz w:val="24"/>
          <w:szCs w:val="24"/>
          <w:lang w:val="en-US"/>
        </w:rPr>
        <w:lastRenderedPageBreak/>
        <w:drawing>
          <wp:inline distT="0" distB="0" distL="0" distR="0" wp14:anchorId="1D9098BE" wp14:editId="1108E989">
            <wp:extent cx="4001912" cy="3001434"/>
            <wp:effectExtent l="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r_C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11989" cy="3008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B1FA5" w14:textId="298F3D9F" w:rsidR="0070505D" w:rsidRPr="00FC2E39" w:rsidRDefault="0070505D" w:rsidP="0070505D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</w:t>
      </w:r>
      <w:r w:rsidRPr="00FC2E39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5c</w:t>
      </w:r>
      <w:r w:rsidRPr="00FC2E39">
        <w:rPr>
          <w:rFonts w:eastAsia="Times New Roman" w:cs="Arial"/>
          <w:sz w:val="24"/>
          <w:szCs w:val="24"/>
          <w:lang w:val="en-US"/>
        </w:rPr>
        <w:t xml:space="preserve">: </w:t>
      </w:r>
      <w:r>
        <w:rPr>
          <w:rFonts w:eastAsia="Times New Roman" w:cs="Arial"/>
          <w:sz w:val="24"/>
          <w:szCs w:val="24"/>
          <w:lang w:val="en-US"/>
        </w:rPr>
        <w:t>WB RFR for DUT C at minimum, nominal and maximum volume control</w:t>
      </w:r>
      <w:r w:rsidRPr="00FC2E39">
        <w:rPr>
          <w:rFonts w:eastAsia="Times New Roman" w:cs="Arial"/>
          <w:sz w:val="24"/>
          <w:szCs w:val="24"/>
          <w:lang w:val="en-US"/>
        </w:rPr>
        <w:t>.</w:t>
      </w:r>
    </w:p>
    <w:p w14:paraId="1235B7F3" w14:textId="77777777" w:rsidR="0082104F" w:rsidRDefault="0082104F" w:rsidP="0082104F">
      <w:pPr>
        <w:jc w:val="center"/>
        <w:rPr>
          <w:rFonts w:eastAsia="Times New Roman" w:cs="Arial"/>
          <w:sz w:val="24"/>
          <w:szCs w:val="24"/>
          <w:lang w:val="en-US"/>
        </w:rPr>
      </w:pPr>
    </w:p>
    <w:p w14:paraId="281DC402" w14:textId="19BB89DC" w:rsidR="00B86E90" w:rsidRDefault="00B86E90" w:rsidP="004D34C3">
      <w:pPr>
        <w:ind w:left="432"/>
        <w:rPr>
          <w:rFonts w:eastAsia="Times New Roman" w:cs="Arial"/>
          <w:sz w:val="24"/>
          <w:szCs w:val="24"/>
          <w:lang w:val="en-US"/>
        </w:rPr>
      </w:pPr>
      <w:r w:rsidRPr="004703DA">
        <w:rPr>
          <w:rFonts w:eastAsia="Times New Roman" w:cs="Arial"/>
          <w:sz w:val="24"/>
          <w:szCs w:val="24"/>
          <w:lang w:val="en-US"/>
        </w:rPr>
        <w:t xml:space="preserve">NOTE: It was </w:t>
      </w:r>
      <w:r w:rsidR="002834D6" w:rsidRPr="004703DA">
        <w:rPr>
          <w:rFonts w:eastAsia="Times New Roman" w:cs="Arial"/>
          <w:sz w:val="24"/>
          <w:szCs w:val="24"/>
          <w:lang w:val="en-US"/>
        </w:rPr>
        <w:t>observed</w:t>
      </w:r>
      <w:r w:rsidRPr="004703DA">
        <w:rPr>
          <w:rFonts w:eastAsia="Times New Roman" w:cs="Arial"/>
          <w:sz w:val="24"/>
          <w:szCs w:val="24"/>
          <w:lang w:val="en-US"/>
        </w:rPr>
        <w:t xml:space="preserve"> that DUT A </w:t>
      </w:r>
      <w:r w:rsidR="00541585" w:rsidRPr="004703DA">
        <w:rPr>
          <w:rFonts w:eastAsia="Times New Roman" w:cs="Arial"/>
          <w:sz w:val="24"/>
          <w:szCs w:val="24"/>
          <w:lang w:val="en-US"/>
        </w:rPr>
        <w:t>has signal saturation</w:t>
      </w:r>
      <w:r w:rsidR="007667A7">
        <w:rPr>
          <w:rFonts w:eastAsia="Times New Roman" w:cs="Arial"/>
          <w:sz w:val="24"/>
          <w:szCs w:val="24"/>
          <w:lang w:val="en-US"/>
        </w:rPr>
        <w:t>s</w:t>
      </w:r>
      <w:r w:rsidR="002834D6" w:rsidRPr="004703DA">
        <w:rPr>
          <w:rFonts w:eastAsia="Times New Roman" w:cs="Arial"/>
          <w:sz w:val="24"/>
          <w:szCs w:val="24"/>
          <w:lang w:val="en-US"/>
        </w:rPr>
        <w:t xml:space="preserve"> (</w:t>
      </w:r>
      <w:r w:rsidR="007667A7">
        <w:rPr>
          <w:rFonts w:eastAsia="Times New Roman" w:cs="Arial"/>
          <w:sz w:val="24"/>
          <w:szCs w:val="24"/>
          <w:lang w:val="en-US"/>
        </w:rPr>
        <w:t xml:space="preserve">with </w:t>
      </w:r>
      <w:r w:rsidR="002834D6" w:rsidRPr="004703DA">
        <w:rPr>
          <w:rFonts w:eastAsia="Times New Roman" w:cs="Arial"/>
          <w:sz w:val="24"/>
          <w:szCs w:val="24"/>
          <w:lang w:val="en-US"/>
        </w:rPr>
        <w:t>clipp</w:t>
      </w:r>
      <w:r w:rsidR="007667A7">
        <w:rPr>
          <w:rFonts w:eastAsia="Times New Roman" w:cs="Arial"/>
          <w:sz w:val="24"/>
          <w:szCs w:val="24"/>
          <w:lang w:val="en-US"/>
        </w:rPr>
        <w:t>ed audio</w:t>
      </w:r>
      <w:r w:rsidR="002834D6" w:rsidRPr="004703DA">
        <w:rPr>
          <w:rFonts w:eastAsia="Times New Roman" w:cs="Arial"/>
          <w:sz w:val="24"/>
          <w:szCs w:val="24"/>
          <w:lang w:val="en-US"/>
        </w:rPr>
        <w:t>) in two specific time segments in the 23-25s time interval</w:t>
      </w:r>
      <w:r w:rsidR="00541585" w:rsidRPr="004703DA">
        <w:rPr>
          <w:rFonts w:eastAsia="Times New Roman" w:cs="Arial"/>
          <w:sz w:val="24"/>
          <w:szCs w:val="24"/>
          <w:lang w:val="en-US"/>
        </w:rPr>
        <w:t xml:space="preserve"> when volume control is set to maximum </w:t>
      </w:r>
      <w:r w:rsidR="002834D6" w:rsidRPr="004703DA">
        <w:rPr>
          <w:rFonts w:eastAsia="Times New Roman" w:cs="Arial"/>
          <w:sz w:val="24"/>
          <w:szCs w:val="24"/>
          <w:lang w:val="en-US"/>
        </w:rPr>
        <w:t xml:space="preserve">in receiving </w:t>
      </w:r>
      <w:r w:rsidR="00541585" w:rsidRPr="004703DA">
        <w:rPr>
          <w:rFonts w:eastAsia="Times New Roman" w:cs="Arial"/>
          <w:sz w:val="24"/>
          <w:szCs w:val="24"/>
          <w:lang w:val="en-US"/>
        </w:rPr>
        <w:t>(</w:t>
      </w:r>
      <w:r w:rsidR="002834D6" w:rsidRPr="004703DA">
        <w:rPr>
          <w:rFonts w:eastAsia="Times New Roman" w:cs="Arial"/>
          <w:sz w:val="24"/>
          <w:szCs w:val="24"/>
          <w:lang w:val="en-US"/>
        </w:rPr>
        <w:t>recalling that</w:t>
      </w:r>
      <w:r w:rsidR="00541585" w:rsidRPr="004703DA">
        <w:rPr>
          <w:rFonts w:eastAsia="Times New Roman" w:cs="Arial"/>
          <w:sz w:val="24"/>
          <w:szCs w:val="24"/>
          <w:lang w:val="en-US"/>
        </w:rPr>
        <w:t xml:space="preserve"> the </w:t>
      </w:r>
      <w:r w:rsidR="002834D6" w:rsidRPr="004703DA">
        <w:rPr>
          <w:rFonts w:eastAsia="Times New Roman" w:cs="Arial"/>
          <w:sz w:val="24"/>
          <w:szCs w:val="24"/>
          <w:lang w:val="en-US"/>
        </w:rPr>
        <w:t xml:space="preserve">RFR </w:t>
      </w:r>
      <w:r w:rsidR="00541585" w:rsidRPr="004703DA">
        <w:rPr>
          <w:rFonts w:eastAsia="Times New Roman" w:cs="Arial"/>
          <w:sz w:val="24"/>
          <w:szCs w:val="24"/>
          <w:lang w:val="en-US"/>
        </w:rPr>
        <w:t>test signal</w:t>
      </w:r>
      <w:r w:rsidR="002834D6" w:rsidRPr="004703DA">
        <w:rPr>
          <w:rFonts w:eastAsia="Times New Roman" w:cs="Arial"/>
          <w:sz w:val="24"/>
          <w:szCs w:val="24"/>
          <w:lang w:val="en-US"/>
        </w:rPr>
        <w:t xml:space="preserve"> consisting of concatenated British English single sentences</w:t>
      </w:r>
      <w:r w:rsidR="00541585" w:rsidRPr="004703DA">
        <w:rPr>
          <w:rFonts w:eastAsia="Times New Roman" w:cs="Arial"/>
          <w:sz w:val="24"/>
          <w:szCs w:val="24"/>
          <w:lang w:val="en-US"/>
        </w:rPr>
        <w:t xml:space="preserve"> </w:t>
      </w:r>
      <w:r w:rsidR="002834D6" w:rsidRPr="004703DA">
        <w:rPr>
          <w:rFonts w:eastAsia="Times New Roman" w:cs="Arial"/>
          <w:sz w:val="24"/>
          <w:szCs w:val="24"/>
          <w:lang w:val="en-US"/>
        </w:rPr>
        <w:t>is about 35s</w:t>
      </w:r>
      <w:r w:rsidR="00541585" w:rsidRPr="004703DA">
        <w:rPr>
          <w:rFonts w:eastAsia="Times New Roman" w:cs="Arial"/>
          <w:sz w:val="24"/>
          <w:szCs w:val="24"/>
          <w:lang w:val="en-US"/>
        </w:rPr>
        <w:t xml:space="preserve"> </w:t>
      </w:r>
      <w:r w:rsidR="002834D6" w:rsidRPr="004703DA">
        <w:rPr>
          <w:rFonts w:eastAsia="Times New Roman" w:cs="Arial"/>
          <w:sz w:val="24"/>
          <w:szCs w:val="24"/>
          <w:lang w:val="en-US"/>
        </w:rPr>
        <w:t>long</w:t>
      </w:r>
      <w:r w:rsidR="00541585" w:rsidRPr="004703DA">
        <w:rPr>
          <w:rFonts w:eastAsia="Times New Roman" w:cs="Arial"/>
          <w:sz w:val="24"/>
          <w:szCs w:val="24"/>
          <w:lang w:val="en-US"/>
        </w:rPr>
        <w:t xml:space="preserve">); </w:t>
      </w:r>
      <w:r w:rsidR="002834D6" w:rsidRPr="004703DA">
        <w:rPr>
          <w:rFonts w:eastAsia="Times New Roman" w:cs="Arial"/>
          <w:sz w:val="24"/>
          <w:szCs w:val="24"/>
          <w:lang w:val="en-US"/>
        </w:rPr>
        <w:t>such</w:t>
      </w:r>
      <w:r w:rsidR="00541585" w:rsidRPr="004703DA">
        <w:rPr>
          <w:rFonts w:eastAsia="Times New Roman" w:cs="Arial"/>
          <w:sz w:val="24"/>
          <w:szCs w:val="24"/>
          <w:lang w:val="en-US"/>
        </w:rPr>
        <w:t xml:space="preserve"> saturation</w:t>
      </w:r>
      <w:r w:rsidR="007667A7">
        <w:rPr>
          <w:rFonts w:eastAsia="Times New Roman" w:cs="Arial"/>
          <w:sz w:val="24"/>
          <w:szCs w:val="24"/>
          <w:lang w:val="en-US"/>
        </w:rPr>
        <w:t>s</w:t>
      </w:r>
      <w:r w:rsidR="00541585" w:rsidRPr="004703DA">
        <w:rPr>
          <w:rFonts w:eastAsia="Times New Roman" w:cs="Arial"/>
          <w:sz w:val="24"/>
          <w:szCs w:val="24"/>
          <w:lang w:val="en-US"/>
        </w:rPr>
        <w:t xml:space="preserve"> </w:t>
      </w:r>
      <w:r w:rsidR="002834D6" w:rsidRPr="004703DA">
        <w:rPr>
          <w:rFonts w:eastAsia="Times New Roman" w:cs="Arial"/>
          <w:sz w:val="24"/>
          <w:szCs w:val="24"/>
          <w:lang w:val="en-US"/>
        </w:rPr>
        <w:t>w</w:t>
      </w:r>
      <w:r w:rsidR="007667A7">
        <w:rPr>
          <w:rFonts w:eastAsia="Times New Roman" w:cs="Arial"/>
          <w:sz w:val="24"/>
          <w:szCs w:val="24"/>
          <w:lang w:val="en-US"/>
        </w:rPr>
        <w:t>ere</w:t>
      </w:r>
      <w:r w:rsidR="002834D6" w:rsidRPr="004703DA">
        <w:rPr>
          <w:rFonts w:eastAsia="Times New Roman" w:cs="Arial"/>
          <w:sz w:val="24"/>
          <w:szCs w:val="24"/>
          <w:lang w:val="en-US"/>
        </w:rPr>
        <w:t xml:space="preserve"> observed </w:t>
      </w:r>
      <w:r w:rsidR="009E70A7" w:rsidRPr="004703DA">
        <w:rPr>
          <w:rFonts w:eastAsia="Times New Roman" w:cs="Arial"/>
          <w:sz w:val="24"/>
          <w:szCs w:val="24"/>
          <w:lang w:val="en-US"/>
        </w:rPr>
        <w:t xml:space="preserve">only </w:t>
      </w:r>
      <w:r w:rsidR="002834D6" w:rsidRPr="004703DA">
        <w:rPr>
          <w:rFonts w:eastAsia="Times New Roman" w:cs="Arial"/>
          <w:sz w:val="24"/>
          <w:szCs w:val="24"/>
          <w:lang w:val="en-US"/>
        </w:rPr>
        <w:t xml:space="preserve">for DUT A </w:t>
      </w:r>
      <w:r w:rsidR="009E70A7">
        <w:rPr>
          <w:rFonts w:eastAsia="Times New Roman" w:cs="Arial"/>
          <w:sz w:val="24"/>
          <w:szCs w:val="24"/>
          <w:lang w:val="en-US"/>
        </w:rPr>
        <w:t xml:space="preserve">and </w:t>
      </w:r>
      <w:r w:rsidR="009E70A7" w:rsidRPr="004703DA">
        <w:rPr>
          <w:rFonts w:eastAsia="Times New Roman" w:cs="Arial"/>
          <w:sz w:val="24"/>
          <w:szCs w:val="24"/>
          <w:lang w:val="en-US"/>
        </w:rPr>
        <w:t xml:space="preserve">only </w:t>
      </w:r>
      <w:r w:rsidR="002834D6" w:rsidRPr="004703DA">
        <w:rPr>
          <w:rFonts w:eastAsia="Times New Roman" w:cs="Arial"/>
          <w:sz w:val="24"/>
          <w:szCs w:val="24"/>
          <w:lang w:val="en-US"/>
        </w:rPr>
        <w:t xml:space="preserve">at maximum volume control and it should be taken into account when interpreting </w:t>
      </w:r>
      <w:r w:rsidR="00541585" w:rsidRPr="004703DA">
        <w:rPr>
          <w:rFonts w:eastAsia="Times New Roman" w:cs="Arial"/>
          <w:sz w:val="24"/>
          <w:szCs w:val="24"/>
          <w:lang w:val="en-US"/>
        </w:rPr>
        <w:t>the estimated frequency response.</w:t>
      </w:r>
    </w:p>
    <w:p w14:paraId="3F658951" w14:textId="274B4C77" w:rsidR="00C45BD3" w:rsidRPr="00FC1195" w:rsidRDefault="00C45BD3" w:rsidP="00C45BD3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Discussion</w:t>
      </w:r>
    </w:p>
    <w:p w14:paraId="3551C796" w14:textId="77777777" w:rsidR="00C45BD3" w:rsidRDefault="00C45BD3" w:rsidP="00C45BD3">
      <w:pPr>
        <w:rPr>
          <w:rFonts w:eastAsia="Times New Roman" w:cs="Arial"/>
          <w:sz w:val="24"/>
          <w:szCs w:val="24"/>
          <w:lang w:val="en-US"/>
        </w:rPr>
      </w:pPr>
    </w:p>
    <w:p w14:paraId="46466EB8" w14:textId="77777777" w:rsidR="00917947" w:rsidRDefault="00513848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505E2E">
        <w:rPr>
          <w:rFonts w:eastAsia="Times New Roman" w:cs="Arial"/>
          <w:sz w:val="24"/>
          <w:szCs w:val="24"/>
          <w:lang w:val="en-US"/>
        </w:rPr>
        <w:t xml:space="preserve">he results presented in clause </w:t>
      </w:r>
      <w:r w:rsidR="00505E2E" w:rsidRPr="00505E2E">
        <w:rPr>
          <w:rFonts w:eastAsia="Times New Roman" w:cs="Arial"/>
          <w:sz w:val="24"/>
          <w:szCs w:val="24"/>
          <w:lang w:val="en-US"/>
        </w:rPr>
        <w:t xml:space="preserve">2 show that </w:t>
      </w:r>
      <w:r w:rsidR="001A55D5" w:rsidRPr="00505E2E">
        <w:rPr>
          <w:rFonts w:eastAsia="Times New Roman" w:cs="Arial"/>
          <w:sz w:val="24"/>
          <w:szCs w:val="24"/>
          <w:lang w:val="en-US"/>
        </w:rPr>
        <w:t>acoustic</w:t>
      </w:r>
      <w:r w:rsidR="001A55D5" w:rsidRPr="00C45BD3">
        <w:rPr>
          <w:rFonts w:eastAsia="Times New Roman" w:cs="Arial"/>
          <w:sz w:val="24"/>
          <w:szCs w:val="24"/>
          <w:lang w:val="en-US"/>
        </w:rPr>
        <w:t xml:space="preserve"> measurements according to 3GPP TS 26.131 and 26.132 </w:t>
      </w:r>
      <w:r w:rsidR="001A55D5">
        <w:rPr>
          <w:rFonts w:eastAsia="Times New Roman" w:cs="Arial"/>
          <w:sz w:val="24"/>
          <w:szCs w:val="24"/>
          <w:lang w:val="en-US"/>
        </w:rPr>
        <w:t xml:space="preserve">can be conducted </w:t>
      </w:r>
      <w:r w:rsidR="001A55D5" w:rsidRPr="00C45BD3">
        <w:rPr>
          <w:rFonts w:eastAsia="Times New Roman" w:cs="Arial"/>
          <w:sz w:val="24"/>
          <w:szCs w:val="24"/>
          <w:lang w:val="en-US"/>
        </w:rPr>
        <w:t xml:space="preserve">on </w:t>
      </w:r>
      <w:r w:rsidR="006D68E4">
        <w:rPr>
          <w:rFonts w:eastAsia="Times New Roman" w:cs="Arial"/>
          <w:sz w:val="24"/>
          <w:szCs w:val="24"/>
          <w:lang w:val="en-US"/>
        </w:rPr>
        <w:t xml:space="preserve">handset </w:t>
      </w:r>
      <w:r w:rsidR="001A55D5" w:rsidRPr="00C45BD3">
        <w:rPr>
          <w:rFonts w:eastAsia="Times New Roman" w:cs="Arial"/>
          <w:sz w:val="24"/>
          <w:szCs w:val="24"/>
          <w:lang w:val="en-US"/>
        </w:rPr>
        <w:t>UEs featuring non-traditional earpieces</w:t>
      </w:r>
      <w:r>
        <w:rPr>
          <w:rFonts w:eastAsia="Times New Roman" w:cs="Arial"/>
          <w:sz w:val="24"/>
          <w:szCs w:val="24"/>
          <w:lang w:val="en-US"/>
        </w:rPr>
        <w:t xml:space="preserve">, </w:t>
      </w:r>
      <w:r w:rsidR="005F7379">
        <w:rPr>
          <w:rFonts w:eastAsia="Times New Roman" w:cs="Arial"/>
          <w:sz w:val="24"/>
          <w:szCs w:val="24"/>
          <w:lang w:val="en-US"/>
        </w:rPr>
        <w:t>when</w:t>
      </w:r>
      <w:r>
        <w:rPr>
          <w:rFonts w:eastAsia="Times New Roman" w:cs="Arial"/>
          <w:sz w:val="24"/>
          <w:szCs w:val="24"/>
          <w:lang w:val="en-US"/>
        </w:rPr>
        <w:t xml:space="preserve"> MECRP is provided</w:t>
      </w:r>
      <w:r w:rsidR="00821FD3">
        <w:rPr>
          <w:rFonts w:eastAsia="Times New Roman" w:cs="Arial"/>
          <w:sz w:val="24"/>
          <w:szCs w:val="24"/>
          <w:lang w:val="en-US"/>
        </w:rPr>
        <w:t>, similarly to traditional handset UEs</w:t>
      </w:r>
      <w:r w:rsidR="001A55D5">
        <w:rPr>
          <w:rFonts w:eastAsia="Times New Roman" w:cs="Arial"/>
          <w:sz w:val="24"/>
          <w:szCs w:val="24"/>
          <w:lang w:val="en-US"/>
        </w:rPr>
        <w:t>.</w:t>
      </w:r>
    </w:p>
    <w:p w14:paraId="6D726EDB" w14:textId="4E18B399" w:rsidR="00C45BD3" w:rsidRDefault="00513848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User studies and </w:t>
      </w:r>
      <w:r w:rsidR="003C4A5B">
        <w:rPr>
          <w:rFonts w:eastAsia="Times New Roman" w:cs="Arial"/>
          <w:sz w:val="24"/>
          <w:szCs w:val="24"/>
          <w:lang w:val="en-US"/>
        </w:rPr>
        <w:t>additional</w:t>
      </w:r>
      <w:r>
        <w:rPr>
          <w:rFonts w:eastAsia="Times New Roman" w:cs="Arial"/>
          <w:sz w:val="24"/>
          <w:szCs w:val="24"/>
          <w:lang w:val="en-US"/>
        </w:rPr>
        <w:t xml:space="preserve"> i</w:t>
      </w:r>
      <w:r w:rsidR="001A55D5">
        <w:rPr>
          <w:rFonts w:eastAsia="Times New Roman" w:cs="Arial"/>
          <w:sz w:val="24"/>
          <w:szCs w:val="24"/>
          <w:lang w:val="en-US"/>
        </w:rPr>
        <w:t xml:space="preserve">nvestigations </w:t>
      </w:r>
      <w:r w:rsidR="00CA47AC">
        <w:rPr>
          <w:rFonts w:eastAsia="Times New Roman" w:cs="Arial"/>
          <w:sz w:val="24"/>
          <w:szCs w:val="24"/>
          <w:lang w:val="en-US"/>
        </w:rPr>
        <w:t xml:space="preserve">reported in clause 3 </w:t>
      </w:r>
      <w:r w:rsidR="001A55D5">
        <w:rPr>
          <w:rFonts w:eastAsia="Times New Roman" w:cs="Arial"/>
          <w:sz w:val="24"/>
          <w:szCs w:val="24"/>
          <w:lang w:val="en-US"/>
        </w:rPr>
        <w:t xml:space="preserve">demonstrated </w:t>
      </w:r>
      <w:r w:rsidR="00CA47AC">
        <w:rPr>
          <w:rFonts w:eastAsia="Times New Roman" w:cs="Arial"/>
          <w:sz w:val="24"/>
          <w:szCs w:val="24"/>
          <w:lang w:val="en-US"/>
        </w:rPr>
        <w:t>that</w:t>
      </w:r>
      <w:r w:rsidR="001A55D5">
        <w:rPr>
          <w:rFonts w:eastAsia="Times New Roman" w:cs="Arial"/>
          <w:sz w:val="24"/>
          <w:szCs w:val="24"/>
          <w:lang w:val="en-US"/>
        </w:rPr>
        <w:t xml:space="preserve"> existing test cases</w:t>
      </w:r>
      <w:r w:rsidR="004F52F8">
        <w:rPr>
          <w:rFonts w:eastAsia="Times New Roman" w:cs="Arial"/>
          <w:sz w:val="24"/>
          <w:szCs w:val="24"/>
          <w:lang w:val="en-US"/>
        </w:rPr>
        <w:t xml:space="preserve"> in </w:t>
      </w:r>
      <w:r w:rsidR="004F52F8" w:rsidRPr="00C45BD3">
        <w:rPr>
          <w:rFonts w:eastAsia="Times New Roman" w:cs="Arial"/>
          <w:sz w:val="24"/>
          <w:szCs w:val="24"/>
          <w:lang w:val="en-US"/>
        </w:rPr>
        <w:t>3GPP TS 26.131 and 26.132</w:t>
      </w:r>
      <w:r w:rsidR="00DC54C7">
        <w:rPr>
          <w:rFonts w:eastAsia="Times New Roman" w:cs="Arial"/>
          <w:sz w:val="24"/>
          <w:szCs w:val="24"/>
          <w:lang w:val="en-US"/>
        </w:rPr>
        <w:t xml:space="preserve"> should</w:t>
      </w:r>
      <w:r w:rsidR="00CA47AC">
        <w:rPr>
          <w:rFonts w:eastAsia="Times New Roman" w:cs="Arial"/>
          <w:sz w:val="24"/>
          <w:szCs w:val="24"/>
          <w:lang w:val="en-US"/>
        </w:rPr>
        <w:t xml:space="preserve"> be complemented by</w:t>
      </w:r>
      <w:r w:rsidR="001A55D5">
        <w:rPr>
          <w:rFonts w:eastAsia="Times New Roman" w:cs="Arial"/>
          <w:sz w:val="24"/>
          <w:szCs w:val="24"/>
          <w:lang w:val="en-US"/>
        </w:rPr>
        <w:t xml:space="preserve"> several other measurements</w:t>
      </w:r>
      <w:r w:rsidR="001C3F8D">
        <w:rPr>
          <w:rFonts w:eastAsia="Times New Roman" w:cs="Arial"/>
          <w:sz w:val="24"/>
          <w:szCs w:val="24"/>
          <w:lang w:val="en-US"/>
        </w:rPr>
        <w:t xml:space="preserve"> </w:t>
      </w:r>
      <w:r w:rsidR="006D68E4">
        <w:rPr>
          <w:rFonts w:eastAsia="Times New Roman" w:cs="Arial"/>
          <w:sz w:val="24"/>
          <w:szCs w:val="24"/>
          <w:lang w:val="en-US"/>
        </w:rPr>
        <w:t xml:space="preserve">for handset </w:t>
      </w:r>
      <w:r w:rsidR="006D68E4" w:rsidRPr="00C45BD3">
        <w:rPr>
          <w:rFonts w:eastAsia="Times New Roman" w:cs="Arial"/>
          <w:sz w:val="24"/>
          <w:szCs w:val="24"/>
          <w:lang w:val="en-US"/>
        </w:rPr>
        <w:t>UEs featuring non-traditional earpieces</w:t>
      </w:r>
      <w:r w:rsidR="00917947">
        <w:rPr>
          <w:rFonts w:eastAsia="Times New Roman" w:cs="Arial"/>
          <w:sz w:val="24"/>
          <w:szCs w:val="24"/>
          <w:lang w:val="en-US"/>
        </w:rPr>
        <w:t>.</w:t>
      </w:r>
      <w:r w:rsidR="006D68E4">
        <w:rPr>
          <w:rFonts w:eastAsia="Times New Roman" w:cs="Arial"/>
          <w:sz w:val="24"/>
          <w:szCs w:val="24"/>
          <w:lang w:val="en-US"/>
        </w:rPr>
        <w:t xml:space="preserve"> </w:t>
      </w:r>
      <w:r w:rsidR="00917947">
        <w:rPr>
          <w:rFonts w:eastAsia="Times New Roman" w:cs="Arial"/>
          <w:sz w:val="24"/>
          <w:szCs w:val="24"/>
          <w:lang w:val="en-US"/>
        </w:rPr>
        <w:t>T</w:t>
      </w:r>
      <w:r w:rsidR="001C3F8D">
        <w:rPr>
          <w:rFonts w:eastAsia="Times New Roman" w:cs="Arial"/>
          <w:sz w:val="24"/>
          <w:szCs w:val="24"/>
          <w:lang w:val="en-US"/>
        </w:rPr>
        <w:t xml:space="preserve">he following tests were </w:t>
      </w:r>
      <w:r w:rsidR="009B1D69">
        <w:rPr>
          <w:rFonts w:eastAsia="Times New Roman" w:cs="Arial"/>
          <w:sz w:val="24"/>
          <w:szCs w:val="24"/>
          <w:lang w:val="en-US"/>
        </w:rPr>
        <w:t>found necessary</w:t>
      </w:r>
      <w:r w:rsidR="006E2847">
        <w:rPr>
          <w:rFonts w:eastAsia="Times New Roman" w:cs="Arial"/>
          <w:sz w:val="24"/>
          <w:szCs w:val="24"/>
          <w:lang w:val="en-US"/>
        </w:rPr>
        <w:t xml:space="preserve"> to capture issues reported </w:t>
      </w:r>
      <w:r w:rsidR="00304DA1">
        <w:rPr>
          <w:rFonts w:eastAsia="Times New Roman" w:cs="Arial"/>
          <w:sz w:val="24"/>
          <w:szCs w:val="24"/>
          <w:lang w:val="en-US"/>
        </w:rPr>
        <w:t>in</w:t>
      </w:r>
      <w:r w:rsidR="006E2847">
        <w:rPr>
          <w:rFonts w:eastAsia="Times New Roman" w:cs="Arial"/>
          <w:sz w:val="24"/>
          <w:szCs w:val="24"/>
          <w:lang w:val="en-US"/>
        </w:rPr>
        <w:t xml:space="preserve"> user feedback</w:t>
      </w:r>
      <w:r w:rsidR="00304DA1">
        <w:rPr>
          <w:rFonts w:eastAsia="Times New Roman" w:cs="Arial"/>
          <w:sz w:val="24"/>
          <w:szCs w:val="24"/>
          <w:lang w:val="en-US"/>
        </w:rPr>
        <w:t>s</w:t>
      </w:r>
      <w:r w:rsidR="001A55D5">
        <w:rPr>
          <w:rFonts w:eastAsia="Times New Roman" w:cs="Arial"/>
          <w:sz w:val="24"/>
          <w:szCs w:val="24"/>
          <w:lang w:val="en-US"/>
        </w:rPr>
        <w:t>:</w:t>
      </w:r>
    </w:p>
    <w:p w14:paraId="4759425D" w14:textId="77777777" w:rsidR="001A55D5" w:rsidRPr="001A55D5" w:rsidRDefault="001A55D5" w:rsidP="001A55D5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 w:rsidRPr="001A55D5">
        <w:rPr>
          <w:rFonts w:ascii="Arial" w:eastAsia="Times New Roman" w:hAnsi="Arial" w:cs="Arial"/>
        </w:rPr>
        <w:t>Out-of-band energy level</w:t>
      </w:r>
    </w:p>
    <w:p w14:paraId="4653C366" w14:textId="38044C6F" w:rsidR="001A55D5" w:rsidRPr="001A55D5" w:rsidRDefault="00C029DD" w:rsidP="001A55D5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P.863</w:t>
      </w:r>
      <w:r w:rsidR="001A55D5" w:rsidRPr="001A55D5">
        <w:rPr>
          <w:rFonts w:ascii="Arial" w:eastAsia="Times New Roman" w:hAnsi="Arial" w:cs="Arial"/>
        </w:rPr>
        <w:t xml:space="preserve"> measurement</w:t>
      </w:r>
      <w:r w:rsidR="00682CBD">
        <w:rPr>
          <w:rFonts w:ascii="Arial" w:eastAsia="Times New Roman" w:hAnsi="Arial" w:cs="Arial"/>
        </w:rPr>
        <w:t xml:space="preserve"> (at least reporting the MOS-LQO value)</w:t>
      </w:r>
    </w:p>
    <w:p w14:paraId="6DCECFA6" w14:textId="7C4D8C69" w:rsidR="001A55D5" w:rsidRPr="00172629" w:rsidRDefault="001A55D5" w:rsidP="00A80719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 w:rsidRPr="001A55D5">
        <w:rPr>
          <w:rFonts w:ascii="Arial" w:eastAsia="Times New Roman" w:hAnsi="Arial" w:cs="Arial"/>
        </w:rPr>
        <w:t>Frequency response</w:t>
      </w:r>
      <w:r w:rsidR="008D2744">
        <w:rPr>
          <w:rFonts w:ascii="Arial" w:eastAsia="Times New Roman" w:hAnsi="Arial" w:cs="Arial"/>
        </w:rPr>
        <w:t xml:space="preserve"> (RFR)</w:t>
      </w:r>
      <w:r w:rsidRPr="001A55D5">
        <w:rPr>
          <w:rFonts w:ascii="Arial" w:eastAsia="Times New Roman" w:hAnsi="Arial" w:cs="Arial"/>
        </w:rPr>
        <w:t xml:space="preserve"> at maximum volume control</w:t>
      </w:r>
    </w:p>
    <w:p w14:paraId="36E21C0D" w14:textId="6F812934" w:rsidR="00423CAC" w:rsidRDefault="00423CAC" w:rsidP="00A80719">
      <w:pPr>
        <w:rPr>
          <w:rFonts w:eastAsia="Times New Roman" w:cs="Arial"/>
          <w:sz w:val="24"/>
          <w:szCs w:val="24"/>
          <w:lang w:val="en-US"/>
        </w:rPr>
      </w:pPr>
      <w:r w:rsidRPr="004703DA">
        <w:rPr>
          <w:rFonts w:eastAsia="Times New Roman" w:cs="Arial"/>
          <w:sz w:val="24"/>
          <w:szCs w:val="24"/>
          <w:lang w:val="en-US"/>
        </w:rPr>
        <w:t xml:space="preserve">It may be noted that the first two tests </w:t>
      </w:r>
      <w:r w:rsidR="004703DA" w:rsidRPr="004703DA">
        <w:rPr>
          <w:rFonts w:eastAsia="Times New Roman" w:cs="Arial"/>
          <w:sz w:val="24"/>
          <w:szCs w:val="24"/>
          <w:lang w:val="en-US"/>
        </w:rPr>
        <w:t>may come at no</w:t>
      </w:r>
      <w:r w:rsidRPr="004703DA">
        <w:rPr>
          <w:rFonts w:eastAsia="Times New Roman" w:cs="Arial"/>
          <w:sz w:val="24"/>
          <w:szCs w:val="24"/>
          <w:lang w:val="en-US"/>
        </w:rPr>
        <w:t xml:space="preserve"> extra measurement</w:t>
      </w:r>
      <w:r w:rsidR="00F04E8F">
        <w:rPr>
          <w:rFonts w:eastAsia="Times New Roman" w:cs="Arial"/>
          <w:sz w:val="24"/>
          <w:szCs w:val="24"/>
          <w:lang w:val="en-US"/>
        </w:rPr>
        <w:t xml:space="preserve"> cost</w:t>
      </w:r>
      <w:r w:rsidR="00BF4CEF" w:rsidRPr="004703DA">
        <w:rPr>
          <w:rFonts w:eastAsia="Times New Roman" w:cs="Arial"/>
          <w:sz w:val="24"/>
          <w:szCs w:val="24"/>
          <w:lang w:val="en-US"/>
        </w:rPr>
        <w:t xml:space="preserve"> and c</w:t>
      </w:r>
      <w:r w:rsidR="004703DA" w:rsidRPr="004703DA">
        <w:rPr>
          <w:rFonts w:eastAsia="Times New Roman" w:cs="Arial"/>
          <w:sz w:val="24"/>
          <w:szCs w:val="24"/>
          <w:lang w:val="en-US"/>
        </w:rPr>
        <w:t xml:space="preserve">ould </w:t>
      </w:r>
      <w:r w:rsidR="00BF4CEF" w:rsidRPr="004703DA">
        <w:rPr>
          <w:rFonts w:eastAsia="Times New Roman" w:cs="Arial"/>
          <w:sz w:val="24"/>
          <w:szCs w:val="24"/>
          <w:lang w:val="en-US"/>
        </w:rPr>
        <w:t xml:space="preserve">rely on </w:t>
      </w:r>
      <w:r w:rsidR="004703DA" w:rsidRPr="004703DA">
        <w:rPr>
          <w:rFonts w:eastAsia="Times New Roman" w:cs="Arial"/>
          <w:sz w:val="24"/>
          <w:szCs w:val="24"/>
          <w:lang w:val="en-US"/>
        </w:rPr>
        <w:t>by-</w:t>
      </w:r>
      <w:r w:rsidR="00BF4CEF" w:rsidRPr="004703DA">
        <w:rPr>
          <w:rFonts w:eastAsia="Times New Roman" w:cs="Arial"/>
          <w:sz w:val="24"/>
          <w:szCs w:val="24"/>
          <w:lang w:val="en-US"/>
        </w:rPr>
        <w:t>products of existing test cases</w:t>
      </w:r>
      <w:r w:rsidR="00B5629F" w:rsidRPr="004703DA">
        <w:rPr>
          <w:rFonts w:eastAsia="Times New Roman" w:cs="Arial"/>
          <w:sz w:val="24"/>
          <w:szCs w:val="24"/>
          <w:lang w:val="en-US"/>
        </w:rPr>
        <w:t xml:space="preserve"> (RFR and delay </w:t>
      </w:r>
      <w:r w:rsidR="004703DA">
        <w:rPr>
          <w:rFonts w:eastAsia="Times New Roman" w:cs="Arial"/>
          <w:sz w:val="24"/>
          <w:szCs w:val="24"/>
          <w:lang w:val="en-US"/>
        </w:rPr>
        <w:t>test cases</w:t>
      </w:r>
      <w:r w:rsidR="00B5629F" w:rsidRPr="004703DA">
        <w:rPr>
          <w:rFonts w:eastAsia="Times New Roman" w:cs="Arial"/>
          <w:sz w:val="24"/>
          <w:szCs w:val="24"/>
          <w:lang w:val="en-US"/>
        </w:rPr>
        <w:t>, respectively)</w:t>
      </w:r>
      <w:r w:rsidRPr="004703DA">
        <w:rPr>
          <w:rFonts w:eastAsia="Times New Roman" w:cs="Arial"/>
          <w:sz w:val="24"/>
          <w:szCs w:val="24"/>
          <w:lang w:val="en-US"/>
        </w:rPr>
        <w:t>.</w:t>
      </w:r>
    </w:p>
    <w:p w14:paraId="005FAD3F" w14:textId="0C778F67" w:rsidR="00C45BD3" w:rsidRPr="00FC1195" w:rsidRDefault="00C45BD3" w:rsidP="00C45BD3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287DE24F" w14:textId="77777777" w:rsidR="00C45BD3" w:rsidRDefault="00C45BD3" w:rsidP="00A80719">
      <w:pPr>
        <w:rPr>
          <w:rFonts w:eastAsia="Times New Roman" w:cs="Arial"/>
          <w:sz w:val="24"/>
          <w:szCs w:val="24"/>
          <w:lang w:val="en-US"/>
        </w:rPr>
      </w:pPr>
    </w:p>
    <w:p w14:paraId="5A13A9CA" w14:textId="61AF39AF" w:rsidR="00C45BD3" w:rsidRDefault="00C45BD3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It is proposed to include sections 2 to 4 in TR 26.801. A draft pCR is provided in attachment.</w:t>
      </w:r>
    </w:p>
    <w:p w14:paraId="61C52541" w14:textId="77777777" w:rsidR="00C45BD3" w:rsidRDefault="00C45BD3" w:rsidP="00A80719">
      <w:pPr>
        <w:rPr>
          <w:rFonts w:eastAsia="Times New Roman" w:cs="Arial"/>
          <w:sz w:val="24"/>
          <w:szCs w:val="24"/>
          <w:lang w:val="en-US"/>
        </w:rPr>
      </w:pPr>
    </w:p>
    <w:p w14:paraId="0872CC8A" w14:textId="77777777" w:rsidR="00411378" w:rsidRPr="00964F47" w:rsidRDefault="00411378" w:rsidP="00A80719">
      <w:pPr>
        <w:rPr>
          <w:rFonts w:eastAsia="Times New Roman" w:cs="Arial"/>
          <w:sz w:val="24"/>
          <w:szCs w:val="24"/>
          <w:lang w:val="en-US"/>
        </w:rPr>
      </w:pP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lastRenderedPageBreak/>
        <w:t>References</w:t>
      </w:r>
    </w:p>
    <w:p w14:paraId="7C0036FE" w14:textId="59DE777B" w:rsidR="00116EAA" w:rsidRDefault="00116EAA" w:rsidP="00116EAA">
      <w:pPr>
        <w:rPr>
          <w:lang w:val="en-US"/>
        </w:rPr>
      </w:pPr>
    </w:p>
    <w:p w14:paraId="469AA0F8" w14:textId="6C25276B" w:rsidR="007D1686" w:rsidRPr="00C45BD3" w:rsidRDefault="00C45BD3" w:rsidP="00116EA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 SP-190041, </w:t>
      </w:r>
      <w:r w:rsidRPr="00C45BD3">
        <w:rPr>
          <w:rFonts w:ascii="Arial" w:eastAsia="Times New Roman" w:hAnsi="Arial" w:cs="Arial"/>
        </w:rPr>
        <w:t>New SID on UEs Supporting Handset Mode with Non-T</w:t>
      </w:r>
      <w:r>
        <w:rPr>
          <w:rFonts w:ascii="Arial" w:eastAsia="Times New Roman" w:hAnsi="Arial" w:cs="Arial"/>
        </w:rPr>
        <w:t>raditional Earpieces (FS_HaNTE), Source: SA4</w:t>
      </w:r>
    </w:p>
    <w:p w14:paraId="4A67EFC3" w14:textId="35BC58A8" w:rsidR="007D1686" w:rsidRDefault="001F725B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3GPP TR 26.801, </w:t>
      </w:r>
      <w:r w:rsidRPr="001F725B">
        <w:rPr>
          <w:rFonts w:ascii="Arial" w:eastAsia="Times New Roman" w:hAnsi="Arial" w:cs="Arial"/>
        </w:rPr>
        <w:t>UEs Supporting Handset Mode with Non-Traditional Earpieces</w:t>
      </w:r>
    </w:p>
    <w:p w14:paraId="30CB2F60" w14:textId="2C84BE02" w:rsidR="009D3B0A" w:rsidRPr="002D3612" w:rsidRDefault="009D3B0A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2D3612">
        <w:rPr>
          <w:rFonts w:ascii="Arial" w:eastAsia="Times New Roman" w:hAnsi="Arial" w:cs="Arial"/>
        </w:rPr>
        <w:t>ITU-T Rec. P.64</w:t>
      </w:r>
      <w:r w:rsidR="002D3612">
        <w:rPr>
          <w:rFonts w:ascii="Arial" w:eastAsia="Times New Roman" w:hAnsi="Arial" w:cs="Arial"/>
        </w:rPr>
        <w:t xml:space="preserve"> (06/19)</w:t>
      </w:r>
      <w:r w:rsidR="002D3612" w:rsidRPr="002D3612">
        <w:rPr>
          <w:rFonts w:ascii="Arial" w:eastAsia="Times New Roman" w:hAnsi="Arial" w:cs="Arial"/>
        </w:rPr>
        <w:t>, Determination of sensitivity/frequency characteristics of local telephone systems</w:t>
      </w:r>
    </w:p>
    <w:p w14:paraId="2478D3F4" w14:textId="77777777" w:rsidR="007D1686" w:rsidRPr="002D3612" w:rsidRDefault="007D1686" w:rsidP="007D1686">
      <w:pPr>
        <w:rPr>
          <w:rFonts w:eastAsia="Times New Roman" w:cs="Arial"/>
          <w:lang w:val="en-US"/>
        </w:rPr>
      </w:pP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36D9977C" w:rsidR="001F725B" w:rsidRPr="007D1686" w:rsidRDefault="001F725B" w:rsidP="007D1686">
      <w:pPr>
        <w:rPr>
          <w:rFonts w:eastAsia="Times New Roman" w:cs="Arial"/>
        </w:rPr>
      </w:pPr>
    </w:p>
    <w:sectPr w:rsidR="001F725B" w:rsidRPr="007D1686" w:rsidSect="007F7E2F">
      <w:headerReference w:type="default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6B3A8" w14:textId="77777777" w:rsidR="007C1987" w:rsidRDefault="007C1987">
      <w:r>
        <w:separator/>
      </w:r>
    </w:p>
  </w:endnote>
  <w:endnote w:type="continuationSeparator" w:id="0">
    <w:p w14:paraId="3E4BE521" w14:textId="77777777" w:rsidR="007C1987" w:rsidRDefault="007C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6E0A1" w14:textId="77777777" w:rsidR="007C1987" w:rsidRDefault="007C1987">
      <w:r>
        <w:separator/>
      </w:r>
    </w:p>
  </w:footnote>
  <w:footnote w:type="continuationSeparator" w:id="0">
    <w:p w14:paraId="6262163C" w14:textId="77777777" w:rsidR="007C1987" w:rsidRDefault="007C1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98398" w14:textId="4944095F" w:rsidR="007D1686" w:rsidRPr="0084724A" w:rsidRDefault="007D1686" w:rsidP="007D1686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C45BD3">
      <w:rPr>
        <w:rFonts w:cs="Arial"/>
        <w:lang w:val="en-US"/>
      </w:rPr>
      <w:t>105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 w:rsidR="005D7712">
      <w:rPr>
        <w:rFonts w:cs="Arial"/>
        <w:b/>
        <w:i/>
        <w:sz w:val="28"/>
        <w:szCs w:val="28"/>
      </w:rPr>
      <w:t>947</w:t>
    </w:r>
  </w:p>
  <w:p w14:paraId="612A4DE6" w14:textId="740C1B5A" w:rsidR="007D1686" w:rsidRDefault="00D642F7" w:rsidP="007D1686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12</w:t>
    </w:r>
    <w:r w:rsidRPr="003233F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16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 2019, </w:t>
    </w:r>
    <w:r w:rsidRPr="003233FA">
      <w:rPr>
        <w:rFonts w:cs="Arial"/>
        <w:lang w:eastAsia="zh-CN"/>
      </w:rPr>
      <w:t>Ljubljana</w:t>
    </w:r>
    <w:r>
      <w:rPr>
        <w:rFonts w:cs="Arial"/>
        <w:lang w:eastAsia="zh-CN"/>
      </w:rPr>
      <w:t>, Slovenia</w:t>
    </w:r>
  </w:p>
  <w:p w14:paraId="54817A2A" w14:textId="2D388094" w:rsidR="00D91A7D" w:rsidRPr="00BE1693" w:rsidRDefault="00D91A7D" w:rsidP="00BE1693">
    <w:pPr>
      <w:tabs>
        <w:tab w:val="right" w:pos="9360"/>
      </w:tabs>
      <w:spacing w:after="0"/>
      <w:rPr>
        <w:rFonts w:cs="Arial"/>
        <w:lang w:eastAsia="zh-CN"/>
      </w:rPr>
    </w:pP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8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1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4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15"/>
  </w:num>
  <w:num w:numId="4">
    <w:abstractNumId w:val="18"/>
  </w:num>
  <w:num w:numId="5">
    <w:abstractNumId w:val="25"/>
  </w:num>
  <w:num w:numId="6">
    <w:abstractNumId w:val="30"/>
  </w:num>
  <w:num w:numId="7">
    <w:abstractNumId w:val="16"/>
  </w:num>
  <w:num w:numId="8">
    <w:abstractNumId w:val="32"/>
  </w:num>
  <w:num w:numId="9">
    <w:abstractNumId w:val="13"/>
  </w:num>
  <w:num w:numId="10">
    <w:abstractNumId w:val="9"/>
  </w:num>
  <w:num w:numId="11">
    <w:abstractNumId w:val="31"/>
  </w:num>
  <w:num w:numId="12">
    <w:abstractNumId w:val="12"/>
  </w:num>
  <w:num w:numId="13">
    <w:abstractNumId w:val="36"/>
  </w:num>
  <w:num w:numId="14">
    <w:abstractNumId w:val="35"/>
  </w:num>
  <w:num w:numId="15">
    <w:abstractNumId w:val="26"/>
  </w:num>
  <w:num w:numId="16">
    <w:abstractNumId w:val="6"/>
  </w:num>
  <w:num w:numId="17">
    <w:abstractNumId w:val="24"/>
  </w:num>
  <w:num w:numId="18">
    <w:abstractNumId w:val="11"/>
  </w:num>
  <w:num w:numId="19">
    <w:abstractNumId w:val="19"/>
  </w:num>
  <w:num w:numId="20">
    <w:abstractNumId w:val="5"/>
  </w:num>
  <w:num w:numId="21">
    <w:abstractNumId w:val="27"/>
  </w:num>
  <w:num w:numId="22">
    <w:abstractNumId w:val="29"/>
  </w:num>
  <w:num w:numId="23">
    <w:abstractNumId w:val="1"/>
  </w:num>
  <w:num w:numId="24">
    <w:abstractNumId w:val="4"/>
  </w:num>
  <w:num w:numId="25">
    <w:abstractNumId w:val="23"/>
  </w:num>
  <w:num w:numId="26">
    <w:abstractNumId w:val="22"/>
  </w:num>
  <w:num w:numId="27">
    <w:abstractNumId w:val="3"/>
  </w:num>
  <w:num w:numId="28">
    <w:abstractNumId w:val="20"/>
  </w:num>
  <w:num w:numId="29">
    <w:abstractNumId w:val="21"/>
  </w:num>
  <w:num w:numId="30">
    <w:abstractNumId w:val="33"/>
  </w:num>
  <w:num w:numId="31">
    <w:abstractNumId w:val="7"/>
  </w:num>
  <w:num w:numId="32">
    <w:abstractNumId w:val="10"/>
  </w:num>
  <w:num w:numId="33">
    <w:abstractNumId w:val="28"/>
  </w:num>
  <w:num w:numId="34">
    <w:abstractNumId w:val="2"/>
  </w:num>
  <w:num w:numId="35">
    <w:abstractNumId w:val="14"/>
  </w:num>
  <w:num w:numId="36">
    <w:abstractNumId w:val="8"/>
  </w:num>
  <w:num w:numId="37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487"/>
    <w:rsid w:val="0000590E"/>
    <w:rsid w:val="000065C3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DCC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887"/>
    <w:rsid w:val="00094D51"/>
    <w:rsid w:val="0009576B"/>
    <w:rsid w:val="00095964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5FC"/>
    <w:rsid w:val="000E3A2A"/>
    <w:rsid w:val="000E4590"/>
    <w:rsid w:val="000E4947"/>
    <w:rsid w:val="000E5953"/>
    <w:rsid w:val="000E70DC"/>
    <w:rsid w:val="000F130E"/>
    <w:rsid w:val="000F2168"/>
    <w:rsid w:val="000F2243"/>
    <w:rsid w:val="000F357B"/>
    <w:rsid w:val="000F3C59"/>
    <w:rsid w:val="000F402B"/>
    <w:rsid w:val="000F441B"/>
    <w:rsid w:val="000F4D2C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629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689E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5F61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8C0"/>
    <w:rsid w:val="00280B8B"/>
    <w:rsid w:val="00281934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6ACE"/>
    <w:rsid w:val="00326F42"/>
    <w:rsid w:val="0032711C"/>
    <w:rsid w:val="0032795D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21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FC6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87A62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952"/>
    <w:rsid w:val="004A1D1B"/>
    <w:rsid w:val="004A242C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E2E"/>
    <w:rsid w:val="00505F88"/>
    <w:rsid w:val="005062E1"/>
    <w:rsid w:val="00506755"/>
    <w:rsid w:val="00506E8A"/>
    <w:rsid w:val="00507314"/>
    <w:rsid w:val="00507CBF"/>
    <w:rsid w:val="005102F6"/>
    <w:rsid w:val="00510C10"/>
    <w:rsid w:val="00510F12"/>
    <w:rsid w:val="00511B96"/>
    <w:rsid w:val="005127D4"/>
    <w:rsid w:val="00512BEE"/>
    <w:rsid w:val="00512D63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602"/>
    <w:rsid w:val="00543A06"/>
    <w:rsid w:val="00543F50"/>
    <w:rsid w:val="00544A42"/>
    <w:rsid w:val="005450FE"/>
    <w:rsid w:val="005454C9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712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642"/>
    <w:rsid w:val="0067269C"/>
    <w:rsid w:val="006729B6"/>
    <w:rsid w:val="00672A73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486"/>
    <w:rsid w:val="006E15DE"/>
    <w:rsid w:val="006E1815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8B7"/>
    <w:rsid w:val="007A5E82"/>
    <w:rsid w:val="007B092C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987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278B9"/>
    <w:rsid w:val="008312C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6A74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5CB"/>
    <w:rsid w:val="008F072B"/>
    <w:rsid w:val="008F0769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2D3B"/>
    <w:rsid w:val="00913A38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2858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54F"/>
    <w:rsid w:val="00952407"/>
    <w:rsid w:val="0095291A"/>
    <w:rsid w:val="009536D9"/>
    <w:rsid w:val="00953CD3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F47"/>
    <w:rsid w:val="00965716"/>
    <w:rsid w:val="00966EB8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56F4"/>
    <w:rsid w:val="009C7F44"/>
    <w:rsid w:val="009D0D91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165"/>
    <w:rsid w:val="00A523BD"/>
    <w:rsid w:val="00A52699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977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CE7"/>
    <w:rsid w:val="00AE6472"/>
    <w:rsid w:val="00AE68AD"/>
    <w:rsid w:val="00AE6A33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AF7A1D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7CF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9F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56E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197A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DD"/>
    <w:rsid w:val="00C9222E"/>
    <w:rsid w:val="00C93494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D5B"/>
    <w:rsid w:val="00CA6257"/>
    <w:rsid w:val="00CA644C"/>
    <w:rsid w:val="00CA70F3"/>
    <w:rsid w:val="00CA71D6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29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EEF"/>
    <w:rsid w:val="00DC30A2"/>
    <w:rsid w:val="00DC3DF3"/>
    <w:rsid w:val="00DC4224"/>
    <w:rsid w:val="00DC54C7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2A6"/>
    <w:rsid w:val="00DD669F"/>
    <w:rsid w:val="00DD6F3F"/>
    <w:rsid w:val="00DD7799"/>
    <w:rsid w:val="00DD7851"/>
    <w:rsid w:val="00DD7981"/>
    <w:rsid w:val="00DE0078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6C4"/>
    <w:rsid w:val="00E85DE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4272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37462"/>
    <w:rsid w:val="00F40B7C"/>
    <w:rsid w:val="00F41B59"/>
    <w:rsid w:val="00F4251F"/>
    <w:rsid w:val="00F42621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44C"/>
    <w:rsid w:val="00F53824"/>
    <w:rsid w:val="00F5482A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50"/>
    <w:rsid w:val="00FA43D3"/>
    <w:rsid w:val="00FA4B52"/>
    <w:rsid w:val="00FA4E50"/>
    <w:rsid w:val="00FA57E7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52C"/>
    <w:rsid w:val="00FF0715"/>
    <w:rsid w:val="00FF0A16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F0A43-049D-654C-8032-837B06EC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1789</Words>
  <Characters>8914</Characters>
  <Application>Microsoft Office Word</Application>
  <DocSecurity>0</DocSecurity>
  <Lines>287</Lines>
  <Paragraphs>155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2019-08-01T13:51:00Z</dcterms:created>
  <dcterms:modified xsi:type="dcterms:W3CDTF">2019-08-06T16:19:00Z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